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9FFF" w14:textId="77777777" w:rsidR="00B0221E" w:rsidRDefault="00B0221E" w:rsidP="00AB33D2"/>
    <w:p w14:paraId="7679CD41" w14:textId="77777777" w:rsidR="00B0221E" w:rsidRDefault="00B0221E" w:rsidP="00AB33D2"/>
    <w:p w14:paraId="39C42BBA" w14:textId="4734E247" w:rsidR="00B0221E" w:rsidRPr="00486912" w:rsidRDefault="00B51F9C" w:rsidP="00B0221E">
      <w:pPr>
        <w:jc w:val="center"/>
        <w:rPr>
          <w:b/>
          <w:bCs/>
          <w:sz w:val="32"/>
          <w:szCs w:val="32"/>
        </w:rPr>
      </w:pPr>
      <w:r w:rsidRPr="00486912">
        <w:rPr>
          <w:b/>
          <w:bCs/>
          <w:sz w:val="32"/>
          <w:szCs w:val="32"/>
        </w:rPr>
        <w:t xml:space="preserve">UMPIRES </w:t>
      </w:r>
      <w:r w:rsidR="00B0221E" w:rsidRPr="00486912">
        <w:rPr>
          <w:b/>
          <w:bCs/>
          <w:sz w:val="32"/>
          <w:szCs w:val="32"/>
        </w:rPr>
        <w:t>COMMITTEE</w:t>
      </w:r>
    </w:p>
    <w:p w14:paraId="35CE54D0" w14:textId="77777777" w:rsidR="00B0221E" w:rsidRDefault="00B0221E" w:rsidP="00B0221E">
      <w:pPr>
        <w:jc w:val="center"/>
        <w:rPr>
          <w:b/>
          <w:bCs/>
          <w:sz w:val="28"/>
          <w:szCs w:val="28"/>
        </w:rPr>
      </w:pPr>
    </w:p>
    <w:p w14:paraId="47988C06" w14:textId="77777777" w:rsidR="00B0221E" w:rsidRPr="00B0221E" w:rsidRDefault="00B0221E" w:rsidP="00B0221E">
      <w:pPr>
        <w:jc w:val="center"/>
        <w:rPr>
          <w:b/>
          <w:bCs/>
          <w:sz w:val="32"/>
          <w:szCs w:val="32"/>
        </w:rPr>
      </w:pPr>
      <w:r w:rsidRPr="00B0221E">
        <w:rPr>
          <w:b/>
          <w:bCs/>
          <w:sz w:val="32"/>
          <w:szCs w:val="32"/>
        </w:rPr>
        <w:t>TERMS OF REFERENCE</w:t>
      </w:r>
    </w:p>
    <w:p w14:paraId="4240A190" w14:textId="77777777" w:rsidR="00B0221E" w:rsidRDefault="00B0221E" w:rsidP="00AB33D2"/>
    <w:p w14:paraId="4482F3EB" w14:textId="77777777" w:rsidR="00B0221E" w:rsidRPr="00FE7E19" w:rsidRDefault="00B0221E" w:rsidP="00B0221E">
      <w:pPr>
        <w:rPr>
          <w:sz w:val="24"/>
          <w:szCs w:val="24"/>
        </w:rPr>
      </w:pPr>
      <w:r w:rsidRPr="00FE7E19">
        <w:rPr>
          <w:b/>
          <w:bCs/>
          <w:sz w:val="24"/>
          <w:szCs w:val="24"/>
        </w:rPr>
        <w:t>ROLE/PURPOSE</w:t>
      </w:r>
    </w:p>
    <w:p w14:paraId="6ED459B5" w14:textId="461061D7" w:rsidR="00B0221E" w:rsidRDefault="00B0221E" w:rsidP="00B0221E">
      <w:pPr>
        <w:rPr>
          <w:sz w:val="24"/>
          <w:szCs w:val="24"/>
        </w:rPr>
      </w:pPr>
      <w:r w:rsidRPr="00FE7E19">
        <w:rPr>
          <w:color w:val="000000" w:themeColor="text1"/>
          <w:sz w:val="24"/>
          <w:szCs w:val="24"/>
        </w:rPr>
        <w:t xml:space="preserve">The role of the </w:t>
      </w:r>
      <w:r w:rsidR="00B51F9C">
        <w:rPr>
          <w:color w:val="000000" w:themeColor="text1"/>
          <w:sz w:val="24"/>
          <w:szCs w:val="24"/>
        </w:rPr>
        <w:t xml:space="preserve">Umpires </w:t>
      </w:r>
      <w:r w:rsidRPr="00FE7E19">
        <w:rPr>
          <w:color w:val="000000" w:themeColor="text1"/>
          <w:sz w:val="24"/>
          <w:szCs w:val="24"/>
        </w:rPr>
        <w:t xml:space="preserve">Committee </w:t>
      </w:r>
      <w:r w:rsidR="00F07DCF" w:rsidRPr="00FE7E19">
        <w:rPr>
          <w:color w:val="000000" w:themeColor="text1"/>
          <w:sz w:val="24"/>
          <w:szCs w:val="24"/>
        </w:rPr>
        <w:t>is to</w:t>
      </w:r>
      <w:r w:rsidRPr="00FE7E19">
        <w:rPr>
          <w:color w:val="000000" w:themeColor="text1"/>
          <w:sz w:val="24"/>
          <w:szCs w:val="24"/>
        </w:rPr>
        <w:t xml:space="preserve"> provide </w:t>
      </w:r>
      <w:r w:rsidR="00F07DCF" w:rsidRPr="00FE7E19">
        <w:rPr>
          <w:color w:val="000000" w:themeColor="text1"/>
          <w:sz w:val="24"/>
          <w:szCs w:val="24"/>
        </w:rPr>
        <w:t xml:space="preserve">information, </w:t>
      </w:r>
      <w:r w:rsidRPr="00FE7E19">
        <w:rPr>
          <w:color w:val="000000" w:themeColor="text1"/>
          <w:sz w:val="24"/>
          <w:szCs w:val="24"/>
        </w:rPr>
        <w:t>strategic direction</w:t>
      </w:r>
      <w:r w:rsidR="00052075" w:rsidRPr="00FE7E19">
        <w:rPr>
          <w:color w:val="000000" w:themeColor="text1"/>
          <w:sz w:val="24"/>
          <w:szCs w:val="24"/>
        </w:rPr>
        <w:t>,</w:t>
      </w:r>
      <w:r w:rsidRPr="00FE7E19">
        <w:rPr>
          <w:color w:val="000000" w:themeColor="text1"/>
          <w:sz w:val="24"/>
          <w:szCs w:val="24"/>
        </w:rPr>
        <w:t xml:space="preserve"> and </w:t>
      </w:r>
      <w:r w:rsidR="00F07DCF" w:rsidRPr="00FE7E19">
        <w:rPr>
          <w:color w:val="000000" w:themeColor="text1"/>
          <w:sz w:val="24"/>
          <w:szCs w:val="24"/>
        </w:rPr>
        <w:t xml:space="preserve">recommendations </w:t>
      </w:r>
      <w:r w:rsidR="00AD0CFB">
        <w:rPr>
          <w:color w:val="000000" w:themeColor="text1"/>
          <w:sz w:val="24"/>
          <w:szCs w:val="24"/>
        </w:rPr>
        <w:t xml:space="preserve">regarding the umpiring of games of the Port Lincoln Football League competition </w:t>
      </w:r>
      <w:r w:rsidR="00BB3E30">
        <w:rPr>
          <w:color w:val="000000" w:themeColor="text1"/>
          <w:sz w:val="24"/>
          <w:szCs w:val="24"/>
        </w:rPr>
        <w:t>and</w:t>
      </w:r>
      <w:r w:rsidR="004548EF" w:rsidRPr="00FE7E19">
        <w:rPr>
          <w:color w:val="000000" w:themeColor="text1"/>
          <w:sz w:val="24"/>
          <w:szCs w:val="24"/>
        </w:rPr>
        <w:t xml:space="preserve"> </w:t>
      </w:r>
      <w:r w:rsidR="00052075" w:rsidRPr="00FE7E19">
        <w:rPr>
          <w:color w:val="000000" w:themeColor="text1"/>
          <w:sz w:val="24"/>
          <w:szCs w:val="24"/>
        </w:rPr>
        <w:t>implementing</w:t>
      </w:r>
      <w:r w:rsidR="004548EF" w:rsidRPr="00FE7E19">
        <w:rPr>
          <w:color w:val="000000" w:themeColor="text1"/>
          <w:sz w:val="24"/>
          <w:szCs w:val="24"/>
        </w:rPr>
        <w:t xml:space="preserve"> </w:t>
      </w:r>
      <w:r w:rsidR="00052075" w:rsidRPr="00FE7E19">
        <w:rPr>
          <w:color w:val="000000" w:themeColor="text1"/>
          <w:sz w:val="24"/>
          <w:szCs w:val="24"/>
        </w:rPr>
        <w:t>a feasible and ongoing</w:t>
      </w:r>
      <w:r w:rsidR="00052075" w:rsidRPr="00FE7E19">
        <w:rPr>
          <w:sz w:val="24"/>
          <w:szCs w:val="24"/>
        </w:rPr>
        <w:t xml:space="preserve"> Strategic Plan.</w:t>
      </w:r>
    </w:p>
    <w:p w14:paraId="230D0FC7" w14:textId="47231B4F" w:rsidR="00AD0CFB" w:rsidRDefault="00AD0CFB" w:rsidP="00B0221E">
      <w:pPr>
        <w:rPr>
          <w:sz w:val="24"/>
          <w:szCs w:val="24"/>
        </w:rPr>
      </w:pPr>
    </w:p>
    <w:p w14:paraId="28DB939F" w14:textId="206F2DEB" w:rsidR="00AD0CFB" w:rsidRPr="00BB3E30" w:rsidRDefault="00AD0CFB" w:rsidP="00B0221E">
      <w:pPr>
        <w:rPr>
          <w:rFonts w:cstheme="minorHAnsi"/>
        </w:rPr>
      </w:pPr>
      <w:r>
        <w:rPr>
          <w:sz w:val="24"/>
          <w:szCs w:val="24"/>
        </w:rPr>
        <w:t xml:space="preserve">This body is to administer </w:t>
      </w:r>
      <w:r w:rsidR="0015115B">
        <w:rPr>
          <w:sz w:val="24"/>
          <w:szCs w:val="24"/>
        </w:rPr>
        <w:t>the personnel and processes to officiate games in the Port Lincoln Football League competition</w:t>
      </w:r>
      <w:r w:rsidR="00BB3E30">
        <w:rPr>
          <w:sz w:val="24"/>
          <w:szCs w:val="24"/>
        </w:rPr>
        <w:t xml:space="preserve"> </w:t>
      </w:r>
      <w:r w:rsidR="00BB3E30">
        <w:rPr>
          <w:rFonts w:cstheme="minorHAnsi"/>
        </w:rPr>
        <w:t>and interleague events.</w:t>
      </w:r>
    </w:p>
    <w:p w14:paraId="63825EB3" w14:textId="77777777" w:rsidR="00B0221E" w:rsidRPr="00FE7E19" w:rsidRDefault="00B0221E" w:rsidP="00AB33D2">
      <w:pPr>
        <w:rPr>
          <w:sz w:val="24"/>
          <w:szCs w:val="24"/>
        </w:rPr>
      </w:pPr>
    </w:p>
    <w:p w14:paraId="1B77F33D" w14:textId="77777777" w:rsidR="00B0221E" w:rsidRPr="00FE7E19" w:rsidRDefault="00B0221E" w:rsidP="00AB33D2">
      <w:pPr>
        <w:rPr>
          <w:sz w:val="24"/>
          <w:szCs w:val="24"/>
        </w:rPr>
      </w:pPr>
      <w:r w:rsidRPr="00FE7E19">
        <w:rPr>
          <w:b/>
          <w:bCs/>
          <w:sz w:val="24"/>
          <w:szCs w:val="24"/>
        </w:rPr>
        <w:t>TERM</w:t>
      </w:r>
    </w:p>
    <w:p w14:paraId="63BB2873" w14:textId="4D93E9AD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>Th</w:t>
      </w:r>
      <w:r w:rsidR="00BB3E30">
        <w:rPr>
          <w:sz w:val="24"/>
          <w:szCs w:val="24"/>
        </w:rPr>
        <w:t>ese</w:t>
      </w:r>
      <w:r w:rsidRPr="00FE7E19">
        <w:rPr>
          <w:sz w:val="24"/>
          <w:szCs w:val="24"/>
        </w:rPr>
        <w:t xml:space="preserve"> Terms of Reference is effective</w:t>
      </w:r>
      <w:r w:rsidR="0015115B">
        <w:rPr>
          <w:sz w:val="24"/>
          <w:szCs w:val="24"/>
        </w:rPr>
        <w:t xml:space="preserve"> on a trial basis for the year 2021</w:t>
      </w:r>
      <w:r w:rsidRPr="00FE7E19">
        <w:rPr>
          <w:sz w:val="24"/>
          <w:szCs w:val="24"/>
        </w:rPr>
        <w:t xml:space="preserve"> from </w:t>
      </w:r>
      <w:r w:rsidR="002E590E" w:rsidRPr="00FE7E19">
        <w:rPr>
          <w:sz w:val="24"/>
          <w:szCs w:val="24"/>
        </w:rPr>
        <w:t>10</w:t>
      </w:r>
      <w:r w:rsidR="002E590E" w:rsidRPr="00FE7E19">
        <w:rPr>
          <w:sz w:val="24"/>
          <w:szCs w:val="24"/>
          <w:vertAlign w:val="superscript"/>
        </w:rPr>
        <w:t>th</w:t>
      </w:r>
      <w:r w:rsidR="002E590E" w:rsidRPr="00FE7E19">
        <w:rPr>
          <w:sz w:val="24"/>
          <w:szCs w:val="24"/>
        </w:rPr>
        <w:t xml:space="preserve"> February</w:t>
      </w:r>
      <w:r w:rsidR="00E054A1" w:rsidRPr="00FE7E19">
        <w:rPr>
          <w:sz w:val="24"/>
          <w:szCs w:val="24"/>
        </w:rPr>
        <w:t xml:space="preserve"> </w:t>
      </w:r>
      <w:r w:rsidR="002E590E" w:rsidRPr="00FE7E19">
        <w:rPr>
          <w:sz w:val="24"/>
          <w:szCs w:val="24"/>
        </w:rPr>
        <w:t xml:space="preserve">2021 </w:t>
      </w:r>
      <w:r w:rsidRPr="00FE7E19">
        <w:rPr>
          <w:sz w:val="24"/>
          <w:szCs w:val="24"/>
        </w:rPr>
        <w:t xml:space="preserve">and </w:t>
      </w:r>
      <w:r w:rsidR="0015115B">
        <w:rPr>
          <w:sz w:val="24"/>
          <w:szCs w:val="24"/>
        </w:rPr>
        <w:t>is to be reviewed in October 2021</w:t>
      </w:r>
      <w:r w:rsidR="002E590E" w:rsidRPr="00FE7E19">
        <w:rPr>
          <w:sz w:val="24"/>
          <w:szCs w:val="24"/>
        </w:rPr>
        <w:t>.</w:t>
      </w:r>
    </w:p>
    <w:p w14:paraId="1E0BB3F3" w14:textId="77777777" w:rsidR="00B0221E" w:rsidRPr="00FE7E19" w:rsidRDefault="00B0221E" w:rsidP="00AB33D2">
      <w:pPr>
        <w:rPr>
          <w:sz w:val="24"/>
          <w:szCs w:val="24"/>
        </w:rPr>
      </w:pPr>
    </w:p>
    <w:p w14:paraId="42032188" w14:textId="77777777" w:rsidR="002E590E" w:rsidRPr="00FE7E19" w:rsidRDefault="00B0221E" w:rsidP="00AB33D2">
      <w:pPr>
        <w:rPr>
          <w:sz w:val="24"/>
          <w:szCs w:val="24"/>
        </w:rPr>
      </w:pPr>
      <w:r w:rsidRPr="00FE7E19">
        <w:rPr>
          <w:b/>
          <w:bCs/>
          <w:sz w:val="24"/>
          <w:szCs w:val="24"/>
        </w:rPr>
        <w:t xml:space="preserve"> MEMBERSHIP</w:t>
      </w:r>
    </w:p>
    <w:p w14:paraId="0D2A3759" w14:textId="4B83E69E" w:rsidR="002E590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The </w:t>
      </w:r>
      <w:r w:rsidR="0015115B">
        <w:rPr>
          <w:color w:val="000000" w:themeColor="text1"/>
          <w:sz w:val="24"/>
          <w:szCs w:val="24"/>
        </w:rPr>
        <w:t xml:space="preserve">Umpires </w:t>
      </w:r>
      <w:r w:rsidR="0015115B" w:rsidRPr="00FE7E19">
        <w:rPr>
          <w:color w:val="000000" w:themeColor="text1"/>
          <w:sz w:val="24"/>
          <w:szCs w:val="24"/>
        </w:rPr>
        <w:t>Committee</w:t>
      </w:r>
      <w:r w:rsidRPr="00FE7E19">
        <w:rPr>
          <w:sz w:val="24"/>
          <w:szCs w:val="24"/>
        </w:rPr>
        <w:t xml:space="preserve"> will comprise:</w:t>
      </w:r>
    </w:p>
    <w:p w14:paraId="279A1C1D" w14:textId="1A278C2B" w:rsidR="002E590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="004548EF" w:rsidRPr="00FE7E19">
        <w:rPr>
          <w:sz w:val="24"/>
          <w:szCs w:val="24"/>
        </w:rPr>
        <w:t xml:space="preserve"> </w:t>
      </w:r>
      <w:r w:rsidR="00AF3EC0" w:rsidRPr="00FE7E19">
        <w:rPr>
          <w:sz w:val="24"/>
          <w:szCs w:val="24"/>
        </w:rPr>
        <w:t xml:space="preserve">The </w:t>
      </w:r>
      <w:r w:rsidR="00AF3EC0" w:rsidRPr="00FE7E19">
        <w:rPr>
          <w:color w:val="000000" w:themeColor="text1"/>
          <w:sz w:val="24"/>
          <w:szCs w:val="24"/>
        </w:rPr>
        <w:t>Chairperson w</w:t>
      </w:r>
      <w:r w:rsidR="00C648B2" w:rsidRPr="00FE7E19">
        <w:rPr>
          <w:color w:val="000000" w:themeColor="text1"/>
          <w:sz w:val="24"/>
          <w:szCs w:val="24"/>
        </w:rPr>
        <w:t>ho</w:t>
      </w:r>
      <w:r w:rsidR="00581126" w:rsidRPr="00FE7E19">
        <w:rPr>
          <w:color w:val="000000" w:themeColor="text1"/>
          <w:sz w:val="24"/>
          <w:szCs w:val="24"/>
        </w:rPr>
        <w:t xml:space="preserve"> will</w:t>
      </w:r>
      <w:r w:rsidR="00AF3EC0" w:rsidRPr="00FE7E19">
        <w:rPr>
          <w:color w:val="00B0F0"/>
          <w:sz w:val="24"/>
          <w:szCs w:val="24"/>
        </w:rPr>
        <w:t xml:space="preserve"> </w:t>
      </w:r>
      <w:r w:rsidR="00AF3EC0" w:rsidRPr="00FE7E19">
        <w:rPr>
          <w:sz w:val="24"/>
          <w:szCs w:val="24"/>
        </w:rPr>
        <w:t>be t</w:t>
      </w:r>
      <w:r w:rsidR="002E590E" w:rsidRPr="00FE7E19">
        <w:rPr>
          <w:sz w:val="24"/>
          <w:szCs w:val="24"/>
        </w:rPr>
        <w:t xml:space="preserve">he Port Lincoln Football League Board member </w:t>
      </w:r>
      <w:r w:rsidR="00AF3EC0" w:rsidRPr="00FE7E19">
        <w:rPr>
          <w:sz w:val="24"/>
          <w:szCs w:val="24"/>
        </w:rPr>
        <w:t>with</w:t>
      </w:r>
      <w:r w:rsidR="002E590E" w:rsidRPr="00FE7E19">
        <w:rPr>
          <w:sz w:val="24"/>
          <w:szCs w:val="24"/>
        </w:rPr>
        <w:t xml:space="preserve"> the</w:t>
      </w:r>
      <w:r w:rsidR="0015115B" w:rsidRPr="0015115B">
        <w:rPr>
          <w:color w:val="000000" w:themeColor="text1"/>
          <w:sz w:val="24"/>
          <w:szCs w:val="24"/>
        </w:rPr>
        <w:t xml:space="preserve"> </w:t>
      </w:r>
      <w:r w:rsidR="0015115B">
        <w:rPr>
          <w:color w:val="000000" w:themeColor="text1"/>
          <w:sz w:val="24"/>
          <w:szCs w:val="24"/>
        </w:rPr>
        <w:t>Umpires Alliance</w:t>
      </w:r>
      <w:r w:rsidR="0015115B" w:rsidRPr="00FE7E19">
        <w:rPr>
          <w:color w:val="000000" w:themeColor="text1"/>
          <w:sz w:val="24"/>
          <w:szCs w:val="24"/>
        </w:rPr>
        <w:t xml:space="preserve"> Committee</w:t>
      </w:r>
      <w:r w:rsidR="002E590E" w:rsidRPr="00FE7E19">
        <w:rPr>
          <w:sz w:val="24"/>
          <w:szCs w:val="24"/>
        </w:rPr>
        <w:t xml:space="preserve"> portfolio.</w:t>
      </w:r>
    </w:p>
    <w:p w14:paraId="5E3542A6" w14:textId="12033213" w:rsidR="002E590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="004548EF" w:rsidRPr="00FE7E19">
        <w:rPr>
          <w:sz w:val="24"/>
          <w:szCs w:val="24"/>
        </w:rPr>
        <w:t xml:space="preserve"> </w:t>
      </w:r>
      <w:r w:rsidR="002E590E" w:rsidRPr="00FE7E19">
        <w:rPr>
          <w:sz w:val="24"/>
          <w:szCs w:val="24"/>
        </w:rPr>
        <w:t>A Deputy Chairperson</w:t>
      </w:r>
      <w:r w:rsidR="00BF7F1D">
        <w:rPr>
          <w:sz w:val="24"/>
          <w:szCs w:val="24"/>
        </w:rPr>
        <w:t xml:space="preserve"> / </w:t>
      </w:r>
      <w:r w:rsidR="00BF7F1D" w:rsidRPr="00FE7E19">
        <w:rPr>
          <w:sz w:val="24"/>
          <w:szCs w:val="24"/>
        </w:rPr>
        <w:t xml:space="preserve">Port Lincoln Football League </w:t>
      </w:r>
      <w:r w:rsidR="00841AD5">
        <w:rPr>
          <w:sz w:val="24"/>
          <w:szCs w:val="24"/>
        </w:rPr>
        <w:t>President’s Committee Delegate</w:t>
      </w:r>
    </w:p>
    <w:p w14:paraId="3C4ACA66" w14:textId="1FC0E8DE" w:rsidR="00B0221E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="004548EF" w:rsidRPr="00FE7E19">
        <w:rPr>
          <w:sz w:val="24"/>
          <w:szCs w:val="24"/>
        </w:rPr>
        <w:t xml:space="preserve"> </w:t>
      </w:r>
      <w:r w:rsidR="002E590E" w:rsidRPr="00FE7E19">
        <w:rPr>
          <w:sz w:val="24"/>
          <w:szCs w:val="24"/>
        </w:rPr>
        <w:t xml:space="preserve">A </w:t>
      </w:r>
      <w:r w:rsidR="0015115B">
        <w:rPr>
          <w:sz w:val="24"/>
          <w:szCs w:val="24"/>
        </w:rPr>
        <w:t>Membership Officer</w:t>
      </w:r>
    </w:p>
    <w:p w14:paraId="0280112B" w14:textId="0B27F127" w:rsidR="0015115B" w:rsidRPr="00FE7E19" w:rsidRDefault="0015115B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A Social </w:t>
      </w:r>
      <w:r w:rsidR="009B3FAE">
        <w:rPr>
          <w:sz w:val="24"/>
          <w:szCs w:val="24"/>
        </w:rPr>
        <w:t xml:space="preserve">Events </w:t>
      </w:r>
      <w:r>
        <w:rPr>
          <w:sz w:val="24"/>
          <w:szCs w:val="24"/>
        </w:rPr>
        <w:t>Officer</w:t>
      </w:r>
    </w:p>
    <w:p w14:paraId="1C437AB5" w14:textId="2418543A" w:rsidR="007A56AE" w:rsidRDefault="007A56A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</w:t>
      </w:r>
      <w:r w:rsidR="0015115B">
        <w:rPr>
          <w:sz w:val="24"/>
          <w:szCs w:val="24"/>
        </w:rPr>
        <w:t>The Umpires Coach</w:t>
      </w:r>
    </w:p>
    <w:p w14:paraId="503A9BE6" w14:textId="7D545715" w:rsidR="00BF7F1D" w:rsidRPr="00FE7E19" w:rsidRDefault="00841AD5" w:rsidP="00BF7F1D">
      <w:pPr>
        <w:rPr>
          <w:color w:val="385623" w:themeColor="accent6" w:themeShade="80"/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BF7F1D" w:rsidRPr="00FE7E19">
        <w:rPr>
          <w:sz w:val="24"/>
          <w:szCs w:val="24"/>
        </w:rPr>
        <w:t>Other casual members may be enlisted where the Committee deems fit.</w:t>
      </w:r>
    </w:p>
    <w:p w14:paraId="5463FB34" w14:textId="737BAF3A" w:rsidR="00841AD5" w:rsidRPr="00FE7E19" w:rsidRDefault="00841AD5" w:rsidP="00AB33D2">
      <w:pPr>
        <w:rPr>
          <w:color w:val="385623" w:themeColor="accent6" w:themeShade="80"/>
          <w:sz w:val="24"/>
          <w:szCs w:val="24"/>
        </w:rPr>
      </w:pPr>
    </w:p>
    <w:p w14:paraId="6A67B48B" w14:textId="77777777" w:rsidR="00B0221E" w:rsidRPr="00FE7E19" w:rsidRDefault="007A56AE" w:rsidP="00AB33D2">
      <w:pPr>
        <w:rPr>
          <w:b/>
          <w:bCs/>
          <w:color w:val="538135" w:themeColor="accent6" w:themeShade="BF"/>
          <w:sz w:val="24"/>
          <w:szCs w:val="24"/>
        </w:rPr>
      </w:pPr>
      <w:r w:rsidRPr="00FE7E19">
        <w:rPr>
          <w:b/>
          <w:bCs/>
          <w:sz w:val="24"/>
          <w:szCs w:val="24"/>
        </w:rPr>
        <w:t xml:space="preserve"> ROLES AND RESPONSIBILITIES </w:t>
      </w:r>
    </w:p>
    <w:p w14:paraId="27862080" w14:textId="72142F22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The </w:t>
      </w:r>
      <w:r w:rsidR="0015115B">
        <w:rPr>
          <w:color w:val="000000" w:themeColor="text1"/>
          <w:sz w:val="24"/>
          <w:szCs w:val="24"/>
        </w:rPr>
        <w:t xml:space="preserve">Umpires </w:t>
      </w:r>
      <w:r w:rsidR="0015115B" w:rsidRPr="00FE7E19">
        <w:rPr>
          <w:color w:val="000000" w:themeColor="text1"/>
          <w:sz w:val="24"/>
          <w:szCs w:val="24"/>
        </w:rPr>
        <w:t>Committee</w:t>
      </w:r>
      <w:r w:rsidR="0015115B" w:rsidRPr="00FE7E19">
        <w:rPr>
          <w:sz w:val="24"/>
          <w:szCs w:val="24"/>
        </w:rPr>
        <w:t xml:space="preserve"> </w:t>
      </w:r>
      <w:r w:rsidRPr="00FE7E19">
        <w:rPr>
          <w:sz w:val="24"/>
          <w:szCs w:val="24"/>
        </w:rPr>
        <w:t xml:space="preserve">is accountable </w:t>
      </w:r>
      <w:r w:rsidR="0029102A" w:rsidRPr="00FE7E19">
        <w:rPr>
          <w:sz w:val="24"/>
          <w:szCs w:val="24"/>
        </w:rPr>
        <w:t xml:space="preserve">to the Port Lincoln Football League Board and </w:t>
      </w:r>
      <w:r w:rsidR="00F07DCF" w:rsidRPr="00FE7E19">
        <w:rPr>
          <w:sz w:val="24"/>
          <w:szCs w:val="24"/>
        </w:rPr>
        <w:t xml:space="preserve">is to provide up to date information and recommendations to the Board, </w:t>
      </w:r>
      <w:r w:rsidR="00AF3EC0" w:rsidRPr="00FE7E19">
        <w:rPr>
          <w:sz w:val="24"/>
          <w:szCs w:val="24"/>
        </w:rPr>
        <w:t>while</w:t>
      </w:r>
      <w:r w:rsidRPr="00FE7E19">
        <w:rPr>
          <w:sz w:val="24"/>
          <w:szCs w:val="24"/>
        </w:rPr>
        <w:t xml:space="preserve"> maintaining </w:t>
      </w:r>
      <w:r w:rsidR="00AF3EC0" w:rsidRPr="00FE7E19">
        <w:rPr>
          <w:sz w:val="24"/>
          <w:szCs w:val="24"/>
        </w:rPr>
        <w:t>a</w:t>
      </w:r>
      <w:r w:rsidRPr="00FE7E19">
        <w:rPr>
          <w:sz w:val="24"/>
          <w:szCs w:val="24"/>
        </w:rPr>
        <w:t xml:space="preserve"> </w:t>
      </w:r>
      <w:r w:rsidRPr="00FE7E19">
        <w:rPr>
          <w:color w:val="000000" w:themeColor="text1"/>
          <w:sz w:val="24"/>
          <w:szCs w:val="24"/>
        </w:rPr>
        <w:t>focus</w:t>
      </w:r>
      <w:r w:rsidR="004548EF" w:rsidRPr="00FE7E19">
        <w:rPr>
          <w:color w:val="000000" w:themeColor="text1"/>
          <w:sz w:val="24"/>
          <w:szCs w:val="24"/>
        </w:rPr>
        <w:t xml:space="preserve"> </w:t>
      </w:r>
      <w:r w:rsidRPr="00FE7E19">
        <w:rPr>
          <w:color w:val="000000" w:themeColor="text1"/>
          <w:sz w:val="24"/>
          <w:szCs w:val="24"/>
        </w:rPr>
        <w:t>o</w:t>
      </w:r>
      <w:r w:rsidR="004548EF" w:rsidRPr="00FE7E19">
        <w:rPr>
          <w:color w:val="000000" w:themeColor="text1"/>
          <w:sz w:val="24"/>
          <w:szCs w:val="24"/>
        </w:rPr>
        <w:t>f</w:t>
      </w:r>
      <w:r w:rsidRPr="00FE7E19">
        <w:rPr>
          <w:sz w:val="24"/>
          <w:szCs w:val="24"/>
        </w:rPr>
        <w:t xml:space="preserve"> the agreed scope, outcomes</w:t>
      </w:r>
      <w:r w:rsidR="00AF3EC0" w:rsidRPr="00FE7E19">
        <w:rPr>
          <w:sz w:val="24"/>
          <w:szCs w:val="24"/>
        </w:rPr>
        <w:t>,</w:t>
      </w:r>
      <w:r w:rsidRPr="00FE7E19">
        <w:rPr>
          <w:sz w:val="24"/>
          <w:szCs w:val="24"/>
        </w:rPr>
        <w:t xml:space="preserve"> and benefits</w:t>
      </w:r>
      <w:r w:rsidR="004548EF" w:rsidRPr="00FE7E19">
        <w:rPr>
          <w:sz w:val="24"/>
          <w:szCs w:val="24"/>
        </w:rPr>
        <w:t xml:space="preserve"> of the Strategic Plan.</w:t>
      </w:r>
    </w:p>
    <w:p w14:paraId="5F998678" w14:textId="731BEB2F" w:rsidR="007A56AE" w:rsidRDefault="007A56AE" w:rsidP="00AB33D2">
      <w:pPr>
        <w:rPr>
          <w:sz w:val="24"/>
          <w:szCs w:val="24"/>
        </w:rPr>
      </w:pPr>
    </w:p>
    <w:p w14:paraId="3A8C18A6" w14:textId="05083334" w:rsidR="00954300" w:rsidRPr="00353B9D" w:rsidRDefault="00954300" w:rsidP="00954300">
      <w:pPr>
        <w:ind w:right="-427"/>
        <w:jc w:val="both"/>
        <w:rPr>
          <w:rFonts w:cstheme="minorHAnsi"/>
          <w:snapToGrid w:val="0"/>
          <w:color w:val="000000"/>
        </w:rPr>
      </w:pPr>
      <w:r w:rsidRPr="00353B9D">
        <w:rPr>
          <w:rFonts w:cstheme="minorHAnsi"/>
          <w:snapToGrid w:val="0"/>
          <w:color w:val="000000"/>
        </w:rPr>
        <w:t>There are some specific roles for th</w:t>
      </w:r>
      <w:r>
        <w:rPr>
          <w:rFonts w:cstheme="minorHAnsi"/>
          <w:snapToGrid w:val="0"/>
          <w:color w:val="000000"/>
        </w:rPr>
        <w:t xml:space="preserve">e </w:t>
      </w:r>
      <w:r>
        <w:rPr>
          <w:color w:val="000000" w:themeColor="text1"/>
          <w:sz w:val="24"/>
          <w:szCs w:val="24"/>
        </w:rPr>
        <w:t>Umpires</w:t>
      </w:r>
      <w:r w:rsidRPr="00FE7E19">
        <w:rPr>
          <w:color w:val="000000" w:themeColor="text1"/>
          <w:sz w:val="24"/>
          <w:szCs w:val="24"/>
        </w:rPr>
        <w:t xml:space="preserve"> Committee</w:t>
      </w:r>
      <w:r>
        <w:rPr>
          <w:color w:val="000000" w:themeColor="text1"/>
          <w:sz w:val="24"/>
          <w:szCs w:val="24"/>
        </w:rPr>
        <w:t xml:space="preserve"> to focus on </w:t>
      </w:r>
      <w:r w:rsidRPr="00353B9D">
        <w:rPr>
          <w:rFonts w:cstheme="minorHAnsi"/>
          <w:snapToGrid w:val="0"/>
          <w:color w:val="000000"/>
        </w:rPr>
        <w:t>but not limited to the following:</w:t>
      </w:r>
    </w:p>
    <w:p w14:paraId="34703C08" w14:textId="57629C61" w:rsidR="009B3FAE" w:rsidRDefault="009B3FAE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Supplying a delegate on the President’s Committee</w:t>
      </w:r>
    </w:p>
    <w:p w14:paraId="40809178" w14:textId="754AB9C3" w:rsidR="00954300" w:rsidRDefault="00954300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The selection of the Umpires Coach</w:t>
      </w:r>
    </w:p>
    <w:p w14:paraId="42C489C8" w14:textId="5EC7295B" w:rsidR="00954300" w:rsidRDefault="00954300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The allocation of personnel to officiate</w:t>
      </w:r>
      <w:r w:rsidR="00841AD5">
        <w:rPr>
          <w:rFonts w:cstheme="minorHAnsi"/>
        </w:rPr>
        <w:t xml:space="preserve"> in</w:t>
      </w:r>
      <w:r>
        <w:rPr>
          <w:rFonts w:cstheme="minorHAnsi"/>
        </w:rPr>
        <w:t xml:space="preserve"> the official competition of the </w:t>
      </w:r>
      <w:r w:rsidR="009B3FAE">
        <w:rPr>
          <w:rFonts w:cstheme="minorHAnsi"/>
        </w:rPr>
        <w:t xml:space="preserve">Port Lincoln Football </w:t>
      </w:r>
      <w:r w:rsidR="00841AD5">
        <w:rPr>
          <w:rFonts w:cstheme="minorHAnsi"/>
        </w:rPr>
        <w:t>L</w:t>
      </w:r>
      <w:r w:rsidR="009B3FAE">
        <w:rPr>
          <w:rFonts w:cstheme="minorHAnsi"/>
        </w:rPr>
        <w:t>eague and interleague events.</w:t>
      </w:r>
    </w:p>
    <w:p w14:paraId="01017068" w14:textId="3E787521" w:rsidR="00954300" w:rsidRDefault="00954300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 w:rsidR="009B3FAE">
        <w:rPr>
          <w:rFonts w:cstheme="minorHAnsi"/>
        </w:rPr>
        <w:t xml:space="preserve"> Assist the Port Lincoln Football League in recruiting umpires and developing a training and development program for umpires.</w:t>
      </w:r>
    </w:p>
    <w:p w14:paraId="2E324051" w14:textId="09C5B76F" w:rsidR="00BB3E30" w:rsidRDefault="00BB3E30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Organise</w:t>
      </w:r>
      <w:proofErr w:type="spellEnd"/>
      <w:r>
        <w:rPr>
          <w:rFonts w:cstheme="minorHAnsi"/>
        </w:rPr>
        <w:t xml:space="preserve"> social activities for financial officials registered with the </w:t>
      </w:r>
      <w:r>
        <w:rPr>
          <w:color w:val="000000" w:themeColor="text1"/>
          <w:sz w:val="24"/>
          <w:szCs w:val="24"/>
        </w:rPr>
        <w:t xml:space="preserve">Umpires </w:t>
      </w:r>
      <w:r w:rsidRPr="00FE7E19">
        <w:rPr>
          <w:color w:val="000000" w:themeColor="text1"/>
          <w:sz w:val="24"/>
          <w:szCs w:val="24"/>
        </w:rPr>
        <w:t>Committee</w:t>
      </w:r>
      <w:r>
        <w:rPr>
          <w:rFonts w:cstheme="minorHAnsi"/>
        </w:rPr>
        <w:t>.</w:t>
      </w:r>
    </w:p>
    <w:p w14:paraId="05104549" w14:textId="77DD16C4" w:rsidR="009B3FAE" w:rsidRDefault="009B3FAE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Submit an annual budget to the Board in February each year</w:t>
      </w:r>
      <w:r w:rsidR="00841AD5">
        <w:rPr>
          <w:rFonts w:cstheme="minorHAnsi"/>
        </w:rPr>
        <w:t>.</w:t>
      </w:r>
    </w:p>
    <w:p w14:paraId="77BF5336" w14:textId="39C6084F" w:rsidR="00C7456C" w:rsidRDefault="00C7456C" w:rsidP="00954300">
      <w:pPr>
        <w:rPr>
          <w:rFonts w:cstheme="minorHAnsi"/>
        </w:rPr>
      </w:pPr>
      <w:r w:rsidRPr="00BA167B">
        <w:rPr>
          <w:rFonts w:cstheme="minorHAnsi"/>
        </w:rPr>
        <w:sym w:font="Symbol" w:char="F0B7"/>
      </w:r>
      <w:r>
        <w:rPr>
          <w:rFonts w:cstheme="minorHAnsi"/>
        </w:rPr>
        <w:t xml:space="preserve"> Supervise established funds.</w:t>
      </w:r>
    </w:p>
    <w:p w14:paraId="4C4A348B" w14:textId="77777777" w:rsidR="00954300" w:rsidRPr="00FE7E19" w:rsidRDefault="00954300" w:rsidP="00954300">
      <w:pPr>
        <w:rPr>
          <w:sz w:val="24"/>
          <w:szCs w:val="24"/>
        </w:rPr>
      </w:pPr>
    </w:p>
    <w:p w14:paraId="6FD16415" w14:textId="77777777" w:rsidR="00841AD5" w:rsidRDefault="00841AD5" w:rsidP="00AB33D2">
      <w:pPr>
        <w:rPr>
          <w:sz w:val="24"/>
          <w:szCs w:val="24"/>
        </w:rPr>
      </w:pPr>
    </w:p>
    <w:p w14:paraId="1FC89DBC" w14:textId="739A7144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The membership of the </w:t>
      </w:r>
      <w:r w:rsidR="00D657CF">
        <w:rPr>
          <w:color w:val="000000" w:themeColor="text1"/>
          <w:sz w:val="24"/>
          <w:szCs w:val="24"/>
        </w:rPr>
        <w:t xml:space="preserve">Umpires </w:t>
      </w:r>
      <w:r w:rsidR="00D657CF" w:rsidRPr="00FE7E19">
        <w:rPr>
          <w:color w:val="000000" w:themeColor="text1"/>
          <w:sz w:val="24"/>
          <w:szCs w:val="24"/>
        </w:rPr>
        <w:t>Committee</w:t>
      </w:r>
      <w:r w:rsidRPr="00FE7E19">
        <w:rPr>
          <w:sz w:val="24"/>
          <w:szCs w:val="24"/>
        </w:rPr>
        <w:t xml:space="preserve"> will commit to: </w:t>
      </w:r>
    </w:p>
    <w:p w14:paraId="6E57FD9A" w14:textId="03B64A69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attending all scheduled </w:t>
      </w:r>
      <w:r w:rsidR="00BF7F1D">
        <w:rPr>
          <w:color w:val="000000" w:themeColor="text1"/>
          <w:sz w:val="24"/>
          <w:szCs w:val="24"/>
        </w:rPr>
        <w:t>Umpires</w:t>
      </w:r>
      <w:r w:rsidR="007A56AE" w:rsidRPr="00FE7E19">
        <w:rPr>
          <w:sz w:val="24"/>
          <w:szCs w:val="24"/>
        </w:rPr>
        <w:t xml:space="preserve"> Committee </w:t>
      </w:r>
      <w:r w:rsidRPr="00FE7E19">
        <w:rPr>
          <w:sz w:val="24"/>
          <w:szCs w:val="24"/>
        </w:rPr>
        <w:t xml:space="preserve">meetings </w:t>
      </w:r>
    </w:p>
    <w:p w14:paraId="40A8E1A6" w14:textId="0A39B61A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sharing all communications and information across all </w:t>
      </w:r>
      <w:r w:rsidR="007A56AE" w:rsidRPr="00FE7E19">
        <w:rPr>
          <w:sz w:val="24"/>
          <w:szCs w:val="24"/>
        </w:rPr>
        <w:t>the</w:t>
      </w:r>
      <w:r w:rsidR="00BF7F1D">
        <w:rPr>
          <w:sz w:val="24"/>
          <w:szCs w:val="24"/>
        </w:rPr>
        <w:t xml:space="preserve"> </w:t>
      </w:r>
      <w:r w:rsidR="00BF7F1D">
        <w:rPr>
          <w:color w:val="000000" w:themeColor="text1"/>
          <w:sz w:val="24"/>
          <w:szCs w:val="24"/>
        </w:rPr>
        <w:t xml:space="preserve">Umpires </w:t>
      </w:r>
      <w:r w:rsidR="007A56AE" w:rsidRPr="00FE7E19">
        <w:rPr>
          <w:sz w:val="24"/>
          <w:szCs w:val="24"/>
        </w:rPr>
        <w:t>Committee</w:t>
      </w:r>
      <w:r w:rsidRPr="00FE7E19">
        <w:rPr>
          <w:sz w:val="24"/>
          <w:szCs w:val="24"/>
        </w:rPr>
        <w:t xml:space="preserve"> members </w:t>
      </w:r>
      <w:r w:rsidR="0029102A" w:rsidRPr="00FE7E19">
        <w:rPr>
          <w:sz w:val="24"/>
          <w:szCs w:val="24"/>
        </w:rPr>
        <w:t>and Port Lincoln Football League Board members</w:t>
      </w:r>
    </w:p>
    <w:p w14:paraId="29E57BF1" w14:textId="77777777" w:rsidR="0029102A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maki</w:t>
      </w:r>
      <w:r w:rsidR="00F07DCF" w:rsidRPr="00FE7E19">
        <w:rPr>
          <w:sz w:val="24"/>
          <w:szCs w:val="24"/>
        </w:rPr>
        <w:t xml:space="preserve">ng recommendations for, </w:t>
      </w:r>
      <w:r w:rsidR="007A56AE" w:rsidRPr="00FE7E19">
        <w:rPr>
          <w:sz w:val="24"/>
          <w:szCs w:val="24"/>
        </w:rPr>
        <w:t>and continually review</w:t>
      </w:r>
      <w:r w:rsidR="00F07DCF" w:rsidRPr="00FE7E19">
        <w:rPr>
          <w:sz w:val="24"/>
          <w:szCs w:val="24"/>
        </w:rPr>
        <w:t>ing,</w:t>
      </w:r>
      <w:r w:rsidR="007A56AE" w:rsidRPr="00FE7E19">
        <w:rPr>
          <w:sz w:val="24"/>
          <w:szCs w:val="24"/>
        </w:rPr>
        <w:t xml:space="preserve"> the developed Strategic Plan.</w:t>
      </w:r>
    </w:p>
    <w:p w14:paraId="63D08FD6" w14:textId="77777777" w:rsidR="0029102A" w:rsidRPr="00FE7E19" w:rsidRDefault="0029102A" w:rsidP="00AB33D2">
      <w:pPr>
        <w:rPr>
          <w:sz w:val="24"/>
          <w:szCs w:val="24"/>
        </w:rPr>
      </w:pPr>
    </w:p>
    <w:p w14:paraId="532AE2ED" w14:textId="54D643DA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Members of the </w:t>
      </w:r>
      <w:r w:rsidR="009B3FAE">
        <w:rPr>
          <w:color w:val="000000" w:themeColor="text1"/>
          <w:sz w:val="24"/>
          <w:szCs w:val="24"/>
        </w:rPr>
        <w:t xml:space="preserve">Umpires </w:t>
      </w:r>
      <w:r w:rsidR="009B3FAE" w:rsidRPr="00FE7E19">
        <w:rPr>
          <w:color w:val="000000" w:themeColor="text1"/>
          <w:sz w:val="24"/>
          <w:szCs w:val="24"/>
        </w:rPr>
        <w:t>Committee</w:t>
      </w:r>
      <w:r w:rsidRPr="00FE7E19">
        <w:rPr>
          <w:sz w:val="24"/>
          <w:szCs w:val="24"/>
        </w:rPr>
        <w:t xml:space="preserve"> will expect:</w:t>
      </w:r>
    </w:p>
    <w:p w14:paraId="2F50844D" w14:textId="77777777" w:rsidR="007A56A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that each member will be provided with complete, accurate and meaningful information in a timely manner </w:t>
      </w:r>
    </w:p>
    <w:p w14:paraId="3EF04E85" w14:textId="77777777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to be given reasonable time to make key decisions </w:t>
      </w:r>
    </w:p>
    <w:p w14:paraId="24012846" w14:textId="77777777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to be alerted to potential risks and issues that could impact project</w:t>
      </w:r>
      <w:r w:rsidR="0029102A" w:rsidRPr="00FE7E19">
        <w:rPr>
          <w:sz w:val="24"/>
          <w:szCs w:val="24"/>
        </w:rPr>
        <w:t>s</w:t>
      </w:r>
      <w:r w:rsidRPr="00FE7E19">
        <w:rPr>
          <w:sz w:val="24"/>
          <w:szCs w:val="24"/>
        </w:rPr>
        <w:t xml:space="preserve">, as they arise </w:t>
      </w:r>
    </w:p>
    <w:p w14:paraId="5CF29985" w14:textId="3B21DEA1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open and honest discussions, without resort to any misleading assertions</w:t>
      </w:r>
    </w:p>
    <w:p w14:paraId="69267B55" w14:textId="77777777" w:rsidR="00FE7E19" w:rsidRPr="00FE7E19" w:rsidRDefault="00FE7E19" w:rsidP="00AB33D2">
      <w:pPr>
        <w:rPr>
          <w:color w:val="538135" w:themeColor="accent6" w:themeShade="BF"/>
          <w:sz w:val="24"/>
          <w:szCs w:val="24"/>
        </w:rPr>
      </w:pPr>
    </w:p>
    <w:p w14:paraId="1031982C" w14:textId="77777777" w:rsidR="007A56AE" w:rsidRPr="00FE7E19" w:rsidRDefault="00B0221E" w:rsidP="00AB33D2">
      <w:pPr>
        <w:rPr>
          <w:sz w:val="24"/>
          <w:szCs w:val="24"/>
        </w:rPr>
      </w:pPr>
      <w:r w:rsidRPr="00FE7E19">
        <w:rPr>
          <w:b/>
          <w:bCs/>
          <w:sz w:val="24"/>
          <w:szCs w:val="24"/>
        </w:rPr>
        <w:t>MEETINGS</w:t>
      </w:r>
    </w:p>
    <w:p w14:paraId="59A78867" w14:textId="53D8D5ED" w:rsidR="007A56A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All meetings will be chaired by </w:t>
      </w:r>
      <w:r w:rsidR="0029102A" w:rsidRPr="00FE7E19">
        <w:rPr>
          <w:sz w:val="24"/>
          <w:szCs w:val="24"/>
        </w:rPr>
        <w:t xml:space="preserve">the Port Lincoln Football League Board member with the </w:t>
      </w:r>
      <w:r w:rsidR="00954300">
        <w:rPr>
          <w:color w:val="000000" w:themeColor="text1"/>
          <w:sz w:val="24"/>
          <w:szCs w:val="24"/>
        </w:rPr>
        <w:t>Umpires</w:t>
      </w:r>
      <w:r w:rsidR="00486912">
        <w:rPr>
          <w:color w:val="000000" w:themeColor="text1"/>
          <w:sz w:val="24"/>
          <w:szCs w:val="24"/>
        </w:rPr>
        <w:t xml:space="preserve"> </w:t>
      </w:r>
      <w:r w:rsidR="00954300" w:rsidRPr="00FE7E19">
        <w:rPr>
          <w:color w:val="000000" w:themeColor="text1"/>
          <w:sz w:val="24"/>
          <w:szCs w:val="24"/>
        </w:rPr>
        <w:t>Committee</w:t>
      </w:r>
      <w:r w:rsidR="0029102A" w:rsidRPr="00FE7E19">
        <w:rPr>
          <w:sz w:val="24"/>
          <w:szCs w:val="24"/>
        </w:rPr>
        <w:t xml:space="preserve"> </w:t>
      </w:r>
      <w:r w:rsidR="00D82845" w:rsidRPr="00FE7E19">
        <w:rPr>
          <w:sz w:val="24"/>
          <w:szCs w:val="24"/>
        </w:rPr>
        <w:t>portfolio</w:t>
      </w:r>
      <w:r w:rsidR="0029102A" w:rsidRPr="00FE7E19">
        <w:rPr>
          <w:sz w:val="24"/>
          <w:szCs w:val="24"/>
        </w:rPr>
        <w:t>.</w:t>
      </w:r>
    </w:p>
    <w:p w14:paraId="0B28CF02" w14:textId="40D108ED" w:rsidR="007A56AE" w:rsidRPr="00FE7E19" w:rsidRDefault="00954300" w:rsidP="00AB33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9A2F4F" w14:textId="0CB26C8E" w:rsidR="00D82845" w:rsidRPr="00FE7E19" w:rsidRDefault="00B0221E" w:rsidP="00D82845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A meeting quorum will be </w:t>
      </w:r>
      <w:r w:rsidR="00954300">
        <w:rPr>
          <w:sz w:val="24"/>
          <w:szCs w:val="24"/>
        </w:rPr>
        <w:t>five</w:t>
      </w:r>
      <w:r w:rsidRPr="00FE7E19">
        <w:rPr>
          <w:sz w:val="24"/>
          <w:szCs w:val="24"/>
        </w:rPr>
        <w:t xml:space="preserve"> members of the advisory group</w:t>
      </w:r>
      <w:r w:rsidR="00D82845" w:rsidRPr="00FE7E19">
        <w:rPr>
          <w:sz w:val="24"/>
          <w:szCs w:val="24"/>
        </w:rPr>
        <w:t xml:space="preserve"> and d</w:t>
      </w:r>
      <w:r w:rsidRPr="00FE7E19">
        <w:rPr>
          <w:sz w:val="24"/>
          <w:szCs w:val="24"/>
        </w:rPr>
        <w:t xml:space="preserve">ecisions </w:t>
      </w:r>
      <w:r w:rsidR="00D82845" w:rsidRPr="00FE7E19">
        <w:rPr>
          <w:sz w:val="24"/>
          <w:szCs w:val="24"/>
        </w:rPr>
        <w:t xml:space="preserve">are to be </w:t>
      </w:r>
      <w:r w:rsidRPr="00FE7E19">
        <w:rPr>
          <w:sz w:val="24"/>
          <w:szCs w:val="24"/>
        </w:rPr>
        <w:t>made by consensus (</w:t>
      </w:r>
      <w:proofErr w:type="gramStart"/>
      <w:r w:rsidR="009B3FAE">
        <w:rPr>
          <w:sz w:val="24"/>
          <w:szCs w:val="24"/>
        </w:rPr>
        <w:t>i</w:t>
      </w:r>
      <w:r w:rsidRPr="00FE7E19">
        <w:rPr>
          <w:sz w:val="24"/>
          <w:szCs w:val="24"/>
        </w:rPr>
        <w:t>.e.</w:t>
      </w:r>
      <w:proofErr w:type="gramEnd"/>
      <w:r w:rsidRPr="00FE7E19">
        <w:rPr>
          <w:sz w:val="24"/>
          <w:szCs w:val="24"/>
        </w:rPr>
        <w:t xml:space="preserve"> members are satisfied with the decision even though it may not be their first choice). If </w:t>
      </w:r>
      <w:r w:rsidR="0029102A" w:rsidRPr="00FE7E19">
        <w:rPr>
          <w:sz w:val="24"/>
          <w:szCs w:val="24"/>
        </w:rPr>
        <w:t xml:space="preserve">this is </w:t>
      </w:r>
      <w:r w:rsidRPr="00FE7E19">
        <w:rPr>
          <w:sz w:val="24"/>
          <w:szCs w:val="24"/>
        </w:rPr>
        <w:t xml:space="preserve">not </w:t>
      </w:r>
      <w:r w:rsidRPr="00FE7E19">
        <w:rPr>
          <w:color w:val="000000" w:themeColor="text1"/>
          <w:sz w:val="24"/>
          <w:szCs w:val="24"/>
        </w:rPr>
        <w:t>possible</w:t>
      </w:r>
      <w:r w:rsidR="004548EF" w:rsidRPr="00FE7E19">
        <w:rPr>
          <w:color w:val="000000" w:themeColor="text1"/>
          <w:sz w:val="24"/>
          <w:szCs w:val="24"/>
        </w:rPr>
        <w:t xml:space="preserve">, </w:t>
      </w:r>
      <w:r w:rsidR="00F07DCF" w:rsidRPr="00FE7E19">
        <w:rPr>
          <w:color w:val="000000" w:themeColor="text1"/>
          <w:sz w:val="24"/>
          <w:szCs w:val="24"/>
        </w:rPr>
        <w:t>the</w:t>
      </w:r>
      <w:r w:rsidR="00F07DCF" w:rsidRPr="00FE7E19">
        <w:rPr>
          <w:sz w:val="24"/>
          <w:szCs w:val="24"/>
        </w:rPr>
        <w:t xml:space="preserve"> Chair makes the final decision. </w:t>
      </w:r>
    </w:p>
    <w:p w14:paraId="3115AA4A" w14:textId="77777777" w:rsidR="0029102A" w:rsidRPr="00FE7E19" w:rsidRDefault="0029102A" w:rsidP="00AB33D2">
      <w:pPr>
        <w:rPr>
          <w:sz w:val="24"/>
          <w:szCs w:val="24"/>
        </w:rPr>
      </w:pPr>
    </w:p>
    <w:p w14:paraId="2732A264" w14:textId="77777777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Meeting agendas </w:t>
      </w:r>
      <w:r w:rsidR="00F07DCF" w:rsidRPr="00FE7E19">
        <w:rPr>
          <w:sz w:val="24"/>
          <w:szCs w:val="24"/>
        </w:rPr>
        <w:t xml:space="preserve">and </w:t>
      </w:r>
      <w:r w:rsidRPr="00FE7E19">
        <w:rPr>
          <w:sz w:val="24"/>
          <w:szCs w:val="24"/>
        </w:rPr>
        <w:t xml:space="preserve">minutes will be provided by </w:t>
      </w:r>
      <w:r w:rsidR="0029102A" w:rsidRPr="00FE7E19">
        <w:rPr>
          <w:sz w:val="24"/>
          <w:szCs w:val="24"/>
        </w:rPr>
        <w:t>the Football Operations Manager</w:t>
      </w:r>
      <w:r w:rsidR="00F07DCF" w:rsidRPr="00FE7E19">
        <w:rPr>
          <w:sz w:val="24"/>
          <w:szCs w:val="24"/>
        </w:rPr>
        <w:t xml:space="preserve"> in consultation with the Chair. T</w:t>
      </w:r>
      <w:r w:rsidRPr="00FE7E19">
        <w:rPr>
          <w:sz w:val="24"/>
          <w:szCs w:val="24"/>
        </w:rPr>
        <w:t xml:space="preserve">his includes: </w:t>
      </w:r>
    </w:p>
    <w:p w14:paraId="5C8C9112" w14:textId="77777777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preparing agendas and supporting papers</w:t>
      </w:r>
      <w:r w:rsidR="00C648B2" w:rsidRPr="00FE7E19">
        <w:rPr>
          <w:sz w:val="24"/>
          <w:szCs w:val="24"/>
        </w:rPr>
        <w:t>, and</w:t>
      </w:r>
    </w:p>
    <w:p w14:paraId="17A648F7" w14:textId="77777777" w:rsidR="0029102A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sym w:font="Symbol" w:char="F0B7"/>
      </w:r>
      <w:r w:rsidRPr="00FE7E19">
        <w:rPr>
          <w:sz w:val="24"/>
          <w:szCs w:val="24"/>
        </w:rPr>
        <w:t xml:space="preserve"> preparing meeting notes and information. </w:t>
      </w:r>
    </w:p>
    <w:p w14:paraId="6149F502" w14:textId="77777777" w:rsidR="00D82845" w:rsidRPr="00FE7E19" w:rsidRDefault="00D82845" w:rsidP="00AB33D2">
      <w:pPr>
        <w:rPr>
          <w:sz w:val="24"/>
          <w:szCs w:val="24"/>
        </w:rPr>
      </w:pPr>
    </w:p>
    <w:p w14:paraId="276E2AA4" w14:textId="34D32F96" w:rsidR="00B0221E" w:rsidRPr="00FE7E19" w:rsidRDefault="00B0221E" w:rsidP="00AB33D2">
      <w:pPr>
        <w:rPr>
          <w:sz w:val="24"/>
          <w:szCs w:val="24"/>
        </w:rPr>
      </w:pPr>
      <w:r w:rsidRPr="00FE7E19">
        <w:rPr>
          <w:sz w:val="24"/>
          <w:szCs w:val="24"/>
        </w:rPr>
        <w:t xml:space="preserve">Meetings will be held </w:t>
      </w:r>
      <w:r w:rsidR="0029102A" w:rsidRPr="00FE7E19">
        <w:rPr>
          <w:sz w:val="24"/>
          <w:szCs w:val="24"/>
        </w:rPr>
        <w:t xml:space="preserve">when </w:t>
      </w:r>
      <w:r w:rsidR="0029102A" w:rsidRPr="00FE7E19">
        <w:rPr>
          <w:color w:val="000000" w:themeColor="text1"/>
          <w:sz w:val="24"/>
          <w:szCs w:val="24"/>
        </w:rPr>
        <w:t>required</w:t>
      </w:r>
      <w:r w:rsidR="00954300">
        <w:rPr>
          <w:color w:val="000000" w:themeColor="text1"/>
          <w:sz w:val="24"/>
          <w:szCs w:val="24"/>
        </w:rPr>
        <w:t xml:space="preserve"> </w:t>
      </w:r>
      <w:r w:rsidR="00841AD5">
        <w:rPr>
          <w:color w:val="000000" w:themeColor="text1"/>
          <w:sz w:val="24"/>
          <w:szCs w:val="24"/>
        </w:rPr>
        <w:t>with</w:t>
      </w:r>
      <w:r w:rsidR="00954300">
        <w:rPr>
          <w:color w:val="000000" w:themeColor="text1"/>
          <w:sz w:val="24"/>
          <w:szCs w:val="24"/>
        </w:rPr>
        <w:t xml:space="preserve"> the suggestion </w:t>
      </w:r>
      <w:r w:rsidR="00841AD5">
        <w:rPr>
          <w:color w:val="000000" w:themeColor="text1"/>
          <w:sz w:val="24"/>
          <w:szCs w:val="24"/>
        </w:rPr>
        <w:t>of</w:t>
      </w:r>
      <w:r w:rsidR="00954300">
        <w:rPr>
          <w:color w:val="000000" w:themeColor="text1"/>
          <w:sz w:val="24"/>
          <w:szCs w:val="24"/>
        </w:rPr>
        <w:t xml:space="preserve"> monthly from February to October</w:t>
      </w:r>
      <w:r w:rsidR="004548EF" w:rsidRPr="00FE7E19">
        <w:rPr>
          <w:color w:val="000000" w:themeColor="text1"/>
          <w:sz w:val="24"/>
          <w:szCs w:val="24"/>
        </w:rPr>
        <w:t xml:space="preserve">, </w:t>
      </w:r>
      <w:r w:rsidR="00D82845" w:rsidRPr="00FE7E19">
        <w:rPr>
          <w:color w:val="000000" w:themeColor="text1"/>
          <w:sz w:val="24"/>
          <w:szCs w:val="24"/>
        </w:rPr>
        <w:t>at a</w:t>
      </w:r>
      <w:r w:rsidR="00D82845" w:rsidRPr="00FE7E19">
        <w:rPr>
          <w:sz w:val="24"/>
          <w:szCs w:val="24"/>
        </w:rPr>
        <w:t xml:space="preserve"> time convenient to </w:t>
      </w:r>
      <w:r w:rsidR="00F07DCF" w:rsidRPr="00FE7E19">
        <w:rPr>
          <w:sz w:val="24"/>
          <w:szCs w:val="24"/>
        </w:rPr>
        <w:t xml:space="preserve">Committee </w:t>
      </w:r>
      <w:r w:rsidR="00D82845" w:rsidRPr="00FE7E19">
        <w:rPr>
          <w:sz w:val="24"/>
          <w:szCs w:val="24"/>
        </w:rPr>
        <w:t>members</w:t>
      </w:r>
      <w:r w:rsidRPr="00FE7E19">
        <w:rPr>
          <w:sz w:val="24"/>
          <w:szCs w:val="24"/>
        </w:rPr>
        <w:t xml:space="preserve">. </w:t>
      </w:r>
      <w:bookmarkStart w:id="0" w:name="_Hlk60218054"/>
    </w:p>
    <w:bookmarkEnd w:id="0"/>
    <w:p w14:paraId="4866AC58" w14:textId="77777777" w:rsidR="00B0221E" w:rsidRPr="00FE7E19" w:rsidRDefault="00B0221E" w:rsidP="00AB33D2">
      <w:pPr>
        <w:rPr>
          <w:sz w:val="24"/>
          <w:szCs w:val="24"/>
        </w:rPr>
      </w:pPr>
    </w:p>
    <w:p w14:paraId="25EE92D9" w14:textId="77777777" w:rsidR="007A56AE" w:rsidRPr="00FE7E19" w:rsidRDefault="00B0221E" w:rsidP="00AB33D2">
      <w:pPr>
        <w:rPr>
          <w:sz w:val="24"/>
          <w:szCs w:val="24"/>
        </w:rPr>
      </w:pPr>
      <w:r w:rsidRPr="00FE7E19">
        <w:rPr>
          <w:b/>
          <w:bCs/>
          <w:sz w:val="24"/>
          <w:szCs w:val="24"/>
        </w:rPr>
        <w:t>AMENDMENT, MODIFICATION OR VARIATION</w:t>
      </w:r>
    </w:p>
    <w:p w14:paraId="4C84515E" w14:textId="649D725D" w:rsidR="00854BBB" w:rsidRPr="00FE7E19" w:rsidRDefault="00B0221E" w:rsidP="00AB33D2">
      <w:pPr>
        <w:rPr>
          <w:color w:val="000000" w:themeColor="text1"/>
          <w:sz w:val="24"/>
          <w:szCs w:val="24"/>
        </w:rPr>
      </w:pPr>
      <w:r w:rsidRPr="00FE7E19">
        <w:rPr>
          <w:color w:val="000000" w:themeColor="text1"/>
          <w:sz w:val="24"/>
          <w:szCs w:val="24"/>
        </w:rPr>
        <w:t>Th</w:t>
      </w:r>
      <w:r w:rsidR="00C61951">
        <w:rPr>
          <w:color w:val="000000" w:themeColor="text1"/>
          <w:sz w:val="24"/>
          <w:szCs w:val="24"/>
        </w:rPr>
        <w:t>ese</w:t>
      </w:r>
      <w:r w:rsidRPr="00FE7E19">
        <w:rPr>
          <w:color w:val="000000" w:themeColor="text1"/>
          <w:sz w:val="24"/>
          <w:szCs w:val="24"/>
        </w:rPr>
        <w:t xml:space="preserve"> Terms of Reference may be amended, varied</w:t>
      </w:r>
      <w:r w:rsidR="00AF3EC0" w:rsidRPr="00FE7E19">
        <w:rPr>
          <w:color w:val="000000" w:themeColor="text1"/>
          <w:sz w:val="24"/>
          <w:szCs w:val="24"/>
        </w:rPr>
        <w:t>,</w:t>
      </w:r>
      <w:r w:rsidRPr="00FE7E19">
        <w:rPr>
          <w:color w:val="000000" w:themeColor="text1"/>
          <w:sz w:val="24"/>
          <w:szCs w:val="24"/>
        </w:rPr>
        <w:t xml:space="preserve"> or modified in writing after consultation </w:t>
      </w:r>
      <w:r w:rsidR="004548EF" w:rsidRPr="00FE7E19">
        <w:rPr>
          <w:color w:val="000000" w:themeColor="text1"/>
          <w:sz w:val="24"/>
          <w:szCs w:val="24"/>
        </w:rPr>
        <w:t xml:space="preserve">with </w:t>
      </w:r>
      <w:r w:rsidRPr="00FE7E19">
        <w:rPr>
          <w:color w:val="000000" w:themeColor="text1"/>
          <w:sz w:val="24"/>
          <w:szCs w:val="24"/>
        </w:rPr>
        <w:t xml:space="preserve">and agreement </w:t>
      </w:r>
      <w:r w:rsidR="00AF3EC0" w:rsidRPr="00FE7E19">
        <w:rPr>
          <w:color w:val="000000" w:themeColor="text1"/>
          <w:sz w:val="24"/>
          <w:szCs w:val="24"/>
        </w:rPr>
        <w:t>of</w:t>
      </w:r>
      <w:r w:rsidR="004548EF" w:rsidRPr="00FE7E19">
        <w:rPr>
          <w:color w:val="000000" w:themeColor="text1"/>
          <w:sz w:val="24"/>
          <w:szCs w:val="24"/>
        </w:rPr>
        <w:t xml:space="preserve"> </w:t>
      </w:r>
      <w:r w:rsidR="007A56AE" w:rsidRPr="00FE7E19">
        <w:rPr>
          <w:color w:val="000000" w:themeColor="text1"/>
          <w:sz w:val="24"/>
          <w:szCs w:val="24"/>
        </w:rPr>
        <w:t>the Port Lincoln Football League Board</w:t>
      </w:r>
      <w:r w:rsidRPr="00FE7E19">
        <w:rPr>
          <w:color w:val="000000" w:themeColor="text1"/>
          <w:sz w:val="24"/>
          <w:szCs w:val="24"/>
        </w:rPr>
        <w:t>.</w:t>
      </w:r>
    </w:p>
    <w:sectPr w:rsidR="00854BBB" w:rsidRPr="00FE7E19" w:rsidSect="00171583">
      <w:headerReference w:type="default" r:id="rId8"/>
      <w:footerReference w:type="default" r:id="rId9"/>
      <w:pgSz w:w="11907" w:h="16839" w:code="9"/>
      <w:pgMar w:top="142" w:right="1134" w:bottom="28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165C" w14:textId="77777777" w:rsidR="00A10C93" w:rsidRDefault="00A10C93" w:rsidP="00B544DC">
      <w:r>
        <w:separator/>
      </w:r>
    </w:p>
  </w:endnote>
  <w:endnote w:type="continuationSeparator" w:id="0">
    <w:p w14:paraId="5E52414A" w14:textId="77777777" w:rsidR="00A10C93" w:rsidRDefault="00A10C93" w:rsidP="00B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">
    <w:altName w:val="Arial"/>
    <w:panose1 w:val="00000000000000000000"/>
    <w:charset w:val="B1"/>
    <w:family w:val="swiss"/>
    <w:notTrueType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89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77039" w14:textId="77777777" w:rsidR="00140515" w:rsidRDefault="00140515">
        <w:pPr>
          <w:pStyle w:val="Footer"/>
          <w:jc w:val="right"/>
        </w:pPr>
      </w:p>
      <w:p w14:paraId="0538F588" w14:textId="77777777" w:rsidR="00B544DC" w:rsidRDefault="007A2D5A">
        <w:pPr>
          <w:pStyle w:val="Footer"/>
          <w:jc w:val="right"/>
        </w:pPr>
        <w:r>
          <w:fldChar w:fldCharType="begin"/>
        </w:r>
        <w:r w:rsidR="00B544DC">
          <w:instrText xml:space="preserve"> PAGE   \* MERGEFORMAT </w:instrText>
        </w:r>
        <w:r>
          <w:fldChar w:fldCharType="separate"/>
        </w:r>
        <w:r w:rsidR="00851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00612" w14:textId="77777777" w:rsidR="00B544DC" w:rsidRDefault="00B5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910C" w14:textId="77777777" w:rsidR="00A10C93" w:rsidRDefault="00A10C93" w:rsidP="00B544DC">
      <w:r>
        <w:separator/>
      </w:r>
    </w:p>
  </w:footnote>
  <w:footnote w:type="continuationSeparator" w:id="0">
    <w:p w14:paraId="1C338442" w14:textId="77777777" w:rsidR="00A10C93" w:rsidRDefault="00A10C93" w:rsidP="00B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28CE" w14:textId="7BC261DF" w:rsidR="003323A7" w:rsidRPr="000F74E4" w:rsidRDefault="00A10C93" w:rsidP="003323A7">
    <w:pPr>
      <w:spacing w:line="276" w:lineRule="auto"/>
      <w:ind w:left="7371" w:right="-709"/>
      <w:rPr>
        <w:rFonts w:ascii="Futura Condensed" w:hAnsi="Futura Condensed"/>
        <w:b/>
        <w:color w:val="1F497D"/>
      </w:rPr>
    </w:pPr>
    <w:sdt>
      <w:sdtPr>
        <w:rPr>
          <w:rFonts w:ascii="Futura Condensed" w:hAnsi="Futura Condensed"/>
          <w:b/>
          <w:color w:val="1F497D"/>
        </w:rPr>
        <w:id w:val="-597405263"/>
        <w:docPartObj>
          <w:docPartGallery w:val="Watermarks"/>
          <w:docPartUnique/>
        </w:docPartObj>
      </w:sdtPr>
      <w:sdtEndPr/>
      <w:sdtContent>
        <w:r>
          <w:rPr>
            <w:rFonts w:ascii="Futura Condensed" w:hAnsi="Futura Condensed"/>
            <w:b/>
            <w:noProof/>
            <w:color w:val="1F497D"/>
          </w:rPr>
          <w:pict w14:anchorId="1A98FE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5AD3">
      <w:rPr>
        <w:rFonts w:ascii="Futura Condensed" w:hAnsi="Futura Condensed"/>
        <w:b/>
        <w:noProof/>
        <w:color w:val="1F497D"/>
        <w:lang w:val="en-AU" w:eastAsia="en-AU"/>
      </w:rPr>
      <w:drawing>
        <wp:anchor distT="0" distB="0" distL="114300" distR="114300" simplePos="0" relativeHeight="251656704" behindDoc="0" locked="0" layoutInCell="1" allowOverlap="1" wp14:anchorId="7A59013C" wp14:editId="43915A2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085998" cy="1080000"/>
          <wp:effectExtent l="0" t="0" r="0" b="6350"/>
          <wp:wrapNone/>
          <wp:docPr id="19" name="Picture 19" descr="C:\Users\Quinn\AppData\Local\Microsoft\Windows\INetCache\Content.Word\plf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Quinn\AppData\Local\Microsoft\Windows\INetCache\Content.Word\plfl small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" t="3061" r="3061" b="3401"/>
                  <a:stretch/>
                </pic:blipFill>
                <pic:spPr bwMode="auto">
                  <a:xfrm>
                    <a:off x="0" y="0"/>
                    <a:ext cx="108599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48EF">
      <w:rPr>
        <w:rFonts w:ascii="Futura Condensed" w:hAnsi="Futura Condensed"/>
        <w:b/>
        <w:noProof/>
        <w:color w:val="1F497D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A3D4218" wp14:editId="0AEB30F8">
              <wp:simplePos x="0" y="0"/>
              <wp:positionH relativeFrom="column">
                <wp:posOffset>4570094</wp:posOffset>
              </wp:positionH>
              <wp:positionV relativeFrom="paragraph">
                <wp:posOffset>9525</wp:posOffset>
              </wp:positionV>
              <wp:extent cx="0" cy="1273810"/>
              <wp:effectExtent l="0" t="0" r="19050" b="25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73810"/>
                      </a:xfrm>
                      <a:prstGeom prst="line">
                        <a:avLst/>
                      </a:prstGeom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FB1DE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85pt,.75pt" to="359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" strokecolor="#1f497d" strokeweight=".5pt">
              <v:stroke joinstyle="miter"/>
              <o:lock v:ext="edit" shapetype="f"/>
            </v:line>
          </w:pict>
        </mc:Fallback>
      </mc:AlternateContent>
    </w:r>
    <w:r w:rsidR="003323A7" w:rsidRPr="000F74E4">
      <w:rPr>
        <w:rFonts w:ascii="Futura Condensed" w:hAnsi="Futura Condensed"/>
        <w:b/>
        <w:color w:val="1F497D"/>
      </w:rPr>
      <w:t>PORT LINCOLN FOOTBALL LEAGUE INC.</w:t>
    </w:r>
  </w:p>
  <w:p w14:paraId="690C5C79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10"/>
      </w:rPr>
    </w:pPr>
  </w:p>
  <w:p w14:paraId="1A446E8B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ABN 44 767 209 429</w:t>
    </w:r>
  </w:p>
  <w:p w14:paraId="4E518324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PO BOX 1517</w:t>
    </w:r>
  </w:p>
  <w:p w14:paraId="2820E235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Centenary Oval, Port Lincoln</w:t>
    </w:r>
    <w:r>
      <w:rPr>
        <w:rFonts w:ascii="Futura Condensed" w:hAnsi="Futura Condensed"/>
        <w:color w:val="1F497D"/>
        <w:sz w:val="20"/>
      </w:rPr>
      <w:t>,</w:t>
    </w:r>
    <w:r w:rsidRPr="000F74E4">
      <w:rPr>
        <w:rFonts w:ascii="Futura Condensed" w:hAnsi="Futura Condensed"/>
        <w:color w:val="1F497D"/>
        <w:sz w:val="20"/>
      </w:rPr>
      <w:t xml:space="preserve"> SA</w:t>
    </w:r>
  </w:p>
  <w:p w14:paraId="1092D4D6" w14:textId="77777777" w:rsidR="003323A7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 xml:space="preserve">0428 837 535 </w:t>
    </w:r>
  </w:p>
  <w:p w14:paraId="6BFBD774" w14:textId="77777777" w:rsidR="003323A7" w:rsidRPr="000F74E4" w:rsidRDefault="003323A7" w:rsidP="003323A7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portlincolnfl@sanflcfl.com.au</w:t>
    </w:r>
  </w:p>
  <w:p w14:paraId="37856272" w14:textId="77777777" w:rsidR="003323A7" w:rsidRPr="009C13E8" w:rsidRDefault="003323A7" w:rsidP="009C13E8">
    <w:pPr>
      <w:spacing w:line="276" w:lineRule="auto"/>
      <w:ind w:left="7371" w:right="-709"/>
      <w:rPr>
        <w:rFonts w:ascii="Futura Condensed" w:hAnsi="Futura Condensed"/>
        <w:color w:val="1F497D"/>
        <w:sz w:val="20"/>
      </w:rPr>
    </w:pPr>
    <w:r w:rsidRPr="000F74E4">
      <w:rPr>
        <w:rFonts w:ascii="Futura Condensed" w:hAnsi="Futura Condensed"/>
        <w:color w:val="1F497D"/>
        <w:sz w:val="20"/>
      </w:rPr>
      <w:t>www.plfl.com.au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7303"/>
    <w:multiLevelType w:val="hybridMultilevel"/>
    <w:tmpl w:val="F3CA3122"/>
    <w:lvl w:ilvl="0" w:tplc="586A34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FE2"/>
    <w:multiLevelType w:val="hybridMultilevel"/>
    <w:tmpl w:val="2BBC3906"/>
    <w:lvl w:ilvl="0" w:tplc="3828C82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03C"/>
    <w:multiLevelType w:val="hybridMultilevel"/>
    <w:tmpl w:val="75304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74EB1"/>
    <w:multiLevelType w:val="hybridMultilevel"/>
    <w:tmpl w:val="3156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70D2"/>
    <w:multiLevelType w:val="hybridMultilevel"/>
    <w:tmpl w:val="D20C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3CF0"/>
    <w:multiLevelType w:val="hybridMultilevel"/>
    <w:tmpl w:val="EECE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6B63"/>
    <w:multiLevelType w:val="hybridMultilevel"/>
    <w:tmpl w:val="E154DA18"/>
    <w:lvl w:ilvl="0" w:tplc="0C90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A2F1C"/>
    <w:multiLevelType w:val="hybridMultilevel"/>
    <w:tmpl w:val="8A9C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3A09"/>
    <w:multiLevelType w:val="hybridMultilevel"/>
    <w:tmpl w:val="465A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0F2F"/>
    <w:multiLevelType w:val="hybridMultilevel"/>
    <w:tmpl w:val="27AC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57D6"/>
    <w:multiLevelType w:val="hybridMultilevel"/>
    <w:tmpl w:val="FEAE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827"/>
    <w:multiLevelType w:val="hybridMultilevel"/>
    <w:tmpl w:val="61B48BDA"/>
    <w:lvl w:ilvl="0" w:tplc="0F90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C2E4B"/>
    <w:multiLevelType w:val="hybridMultilevel"/>
    <w:tmpl w:val="1138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87C"/>
    <w:multiLevelType w:val="hybridMultilevel"/>
    <w:tmpl w:val="D082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552"/>
    <w:multiLevelType w:val="hybridMultilevel"/>
    <w:tmpl w:val="652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28B"/>
    <w:multiLevelType w:val="hybridMultilevel"/>
    <w:tmpl w:val="1FFA4066"/>
    <w:lvl w:ilvl="0" w:tplc="A01E19A4">
      <w:start w:val="1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601B5"/>
    <w:multiLevelType w:val="hybridMultilevel"/>
    <w:tmpl w:val="3D38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69CA"/>
    <w:multiLevelType w:val="hybridMultilevel"/>
    <w:tmpl w:val="9FA89216"/>
    <w:lvl w:ilvl="0" w:tplc="F2D80DB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1637"/>
    <w:multiLevelType w:val="hybridMultilevel"/>
    <w:tmpl w:val="4ADC2B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1325F"/>
    <w:multiLevelType w:val="hybridMultilevel"/>
    <w:tmpl w:val="52B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5DBC"/>
    <w:multiLevelType w:val="hybridMultilevel"/>
    <w:tmpl w:val="06FA0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4974"/>
    <w:multiLevelType w:val="hybridMultilevel"/>
    <w:tmpl w:val="B12EA93C"/>
    <w:lvl w:ilvl="0" w:tplc="855C82F0">
      <w:start w:val="1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71DE"/>
    <w:multiLevelType w:val="hybridMultilevel"/>
    <w:tmpl w:val="77E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043FC"/>
    <w:multiLevelType w:val="hybridMultilevel"/>
    <w:tmpl w:val="C88E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E7C33"/>
    <w:multiLevelType w:val="hybridMultilevel"/>
    <w:tmpl w:val="08D0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E02BC"/>
    <w:multiLevelType w:val="hybridMultilevel"/>
    <w:tmpl w:val="59244E7E"/>
    <w:lvl w:ilvl="0" w:tplc="1320149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2636D"/>
    <w:multiLevelType w:val="hybridMultilevel"/>
    <w:tmpl w:val="BACCD0BA"/>
    <w:lvl w:ilvl="0" w:tplc="330826B0">
      <w:start w:val="5"/>
      <w:numFmt w:val="bullet"/>
      <w:lvlText w:val="-"/>
      <w:lvlJc w:val="left"/>
      <w:pPr>
        <w:ind w:left="720" w:hanging="360"/>
      </w:pPr>
      <w:rPr>
        <w:rFonts w:ascii="Futura Std Book" w:eastAsia="Calibri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1EF3"/>
    <w:multiLevelType w:val="hybridMultilevel"/>
    <w:tmpl w:val="0734D434"/>
    <w:lvl w:ilvl="0" w:tplc="F2D80DB8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1D32E5"/>
    <w:multiLevelType w:val="hybridMultilevel"/>
    <w:tmpl w:val="6B2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E4EB8"/>
    <w:multiLevelType w:val="hybridMultilevel"/>
    <w:tmpl w:val="24AE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F0E70"/>
    <w:multiLevelType w:val="hybridMultilevel"/>
    <w:tmpl w:val="11368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13"/>
  </w:num>
  <w:num w:numId="5">
    <w:abstractNumId w:val="7"/>
  </w:num>
  <w:num w:numId="6">
    <w:abstractNumId w:val="18"/>
  </w:num>
  <w:num w:numId="7">
    <w:abstractNumId w:val="8"/>
  </w:num>
  <w:num w:numId="8">
    <w:abstractNumId w:val="16"/>
  </w:num>
  <w:num w:numId="9">
    <w:abstractNumId w:val="22"/>
  </w:num>
  <w:num w:numId="10">
    <w:abstractNumId w:val="30"/>
  </w:num>
  <w:num w:numId="11">
    <w:abstractNumId w:val="3"/>
  </w:num>
  <w:num w:numId="12">
    <w:abstractNumId w:val="28"/>
  </w:num>
  <w:num w:numId="13">
    <w:abstractNumId w:val="5"/>
  </w:num>
  <w:num w:numId="14">
    <w:abstractNumId w:val="2"/>
  </w:num>
  <w:num w:numId="15">
    <w:abstractNumId w:val="1"/>
  </w:num>
  <w:num w:numId="16">
    <w:abstractNumId w:val="4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  <w:num w:numId="21">
    <w:abstractNumId w:val="29"/>
  </w:num>
  <w:num w:numId="22">
    <w:abstractNumId w:val="23"/>
  </w:num>
  <w:num w:numId="23">
    <w:abstractNumId w:val="9"/>
  </w:num>
  <w:num w:numId="24">
    <w:abstractNumId w:val="26"/>
  </w:num>
  <w:num w:numId="25">
    <w:abstractNumId w:val="14"/>
  </w:num>
  <w:num w:numId="26">
    <w:abstractNumId w:val="25"/>
  </w:num>
  <w:num w:numId="27">
    <w:abstractNumId w:val="12"/>
  </w:num>
  <w:num w:numId="28">
    <w:abstractNumId w:val="15"/>
  </w:num>
  <w:num w:numId="29">
    <w:abstractNumId w:val="24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TUyMzQ1NDA3MzFU0lEKTi0uzszPAykwMqsFAEC34oQtAAAA"/>
  </w:docVars>
  <w:rsids>
    <w:rsidRoot w:val="009C13E8"/>
    <w:rsid w:val="00001DF0"/>
    <w:rsid w:val="000072AA"/>
    <w:rsid w:val="00013450"/>
    <w:rsid w:val="00021A7A"/>
    <w:rsid w:val="00026F1D"/>
    <w:rsid w:val="000273FA"/>
    <w:rsid w:val="00027EC9"/>
    <w:rsid w:val="000348B8"/>
    <w:rsid w:val="00035E67"/>
    <w:rsid w:val="00047FD7"/>
    <w:rsid w:val="00052075"/>
    <w:rsid w:val="00052ECD"/>
    <w:rsid w:val="00056568"/>
    <w:rsid w:val="00057F53"/>
    <w:rsid w:val="00076534"/>
    <w:rsid w:val="00077145"/>
    <w:rsid w:val="000819BA"/>
    <w:rsid w:val="000861CF"/>
    <w:rsid w:val="00086A73"/>
    <w:rsid w:val="000950E3"/>
    <w:rsid w:val="000957A3"/>
    <w:rsid w:val="000A20BA"/>
    <w:rsid w:val="000A4486"/>
    <w:rsid w:val="000B1C6C"/>
    <w:rsid w:val="000C7718"/>
    <w:rsid w:val="000D2AC3"/>
    <w:rsid w:val="000D60F1"/>
    <w:rsid w:val="000E2CD9"/>
    <w:rsid w:val="000F23D1"/>
    <w:rsid w:val="000F74E4"/>
    <w:rsid w:val="001176C3"/>
    <w:rsid w:val="00120CD7"/>
    <w:rsid w:val="00121DD8"/>
    <w:rsid w:val="001255D3"/>
    <w:rsid w:val="00125818"/>
    <w:rsid w:val="00125DB3"/>
    <w:rsid w:val="001266C1"/>
    <w:rsid w:val="00136280"/>
    <w:rsid w:val="00140110"/>
    <w:rsid w:val="00140515"/>
    <w:rsid w:val="00142D86"/>
    <w:rsid w:val="0015115B"/>
    <w:rsid w:val="00171583"/>
    <w:rsid w:val="00180444"/>
    <w:rsid w:val="00191FD4"/>
    <w:rsid w:val="00194B71"/>
    <w:rsid w:val="00194FC5"/>
    <w:rsid w:val="00196267"/>
    <w:rsid w:val="00197E5B"/>
    <w:rsid w:val="001A53F7"/>
    <w:rsid w:val="001A6D48"/>
    <w:rsid w:val="001B03D2"/>
    <w:rsid w:val="001C4853"/>
    <w:rsid w:val="001C6D5F"/>
    <w:rsid w:val="001C7D08"/>
    <w:rsid w:val="001C7F05"/>
    <w:rsid w:val="001D704D"/>
    <w:rsid w:val="001E2F9F"/>
    <w:rsid w:val="001E76FF"/>
    <w:rsid w:val="001F128F"/>
    <w:rsid w:val="001F6C2D"/>
    <w:rsid w:val="001F7953"/>
    <w:rsid w:val="002051E6"/>
    <w:rsid w:val="00212265"/>
    <w:rsid w:val="00216009"/>
    <w:rsid w:val="00220B7D"/>
    <w:rsid w:val="002230A5"/>
    <w:rsid w:val="002248A3"/>
    <w:rsid w:val="00230CE6"/>
    <w:rsid w:val="00240AB2"/>
    <w:rsid w:val="00242712"/>
    <w:rsid w:val="00243156"/>
    <w:rsid w:val="002449CC"/>
    <w:rsid w:val="00250AAE"/>
    <w:rsid w:val="0026287E"/>
    <w:rsid w:val="00264DEB"/>
    <w:rsid w:val="002739A8"/>
    <w:rsid w:val="002877BF"/>
    <w:rsid w:val="0029102A"/>
    <w:rsid w:val="002C1A07"/>
    <w:rsid w:val="002D2422"/>
    <w:rsid w:val="002D6E61"/>
    <w:rsid w:val="002E2BF1"/>
    <w:rsid w:val="002E4BE6"/>
    <w:rsid w:val="002E590E"/>
    <w:rsid w:val="002F2656"/>
    <w:rsid w:val="00305D98"/>
    <w:rsid w:val="003103B5"/>
    <w:rsid w:val="00310985"/>
    <w:rsid w:val="00311529"/>
    <w:rsid w:val="00316C7A"/>
    <w:rsid w:val="00316E24"/>
    <w:rsid w:val="00325CB9"/>
    <w:rsid w:val="003323A7"/>
    <w:rsid w:val="00332736"/>
    <w:rsid w:val="00363ED3"/>
    <w:rsid w:val="0039098C"/>
    <w:rsid w:val="003957B5"/>
    <w:rsid w:val="00395F97"/>
    <w:rsid w:val="003961A2"/>
    <w:rsid w:val="003A298D"/>
    <w:rsid w:val="003A4D7B"/>
    <w:rsid w:val="003A5CAA"/>
    <w:rsid w:val="003C125A"/>
    <w:rsid w:val="003C723F"/>
    <w:rsid w:val="003D3041"/>
    <w:rsid w:val="003D7394"/>
    <w:rsid w:val="003E2067"/>
    <w:rsid w:val="004031FA"/>
    <w:rsid w:val="0041059A"/>
    <w:rsid w:val="00411BDD"/>
    <w:rsid w:val="00422C6D"/>
    <w:rsid w:val="0042451A"/>
    <w:rsid w:val="00427F1D"/>
    <w:rsid w:val="0044213C"/>
    <w:rsid w:val="004548EF"/>
    <w:rsid w:val="004562D7"/>
    <w:rsid w:val="004633AD"/>
    <w:rsid w:val="004642F5"/>
    <w:rsid w:val="00467360"/>
    <w:rsid w:val="00467516"/>
    <w:rsid w:val="00474684"/>
    <w:rsid w:val="00480D78"/>
    <w:rsid w:val="00486912"/>
    <w:rsid w:val="00486CB4"/>
    <w:rsid w:val="0049292D"/>
    <w:rsid w:val="00494EC2"/>
    <w:rsid w:val="004C2FA5"/>
    <w:rsid w:val="004D12CD"/>
    <w:rsid w:val="004D21A7"/>
    <w:rsid w:val="004D244D"/>
    <w:rsid w:val="004D5854"/>
    <w:rsid w:val="004D7A0E"/>
    <w:rsid w:val="004F5B9A"/>
    <w:rsid w:val="00504698"/>
    <w:rsid w:val="005072DB"/>
    <w:rsid w:val="00510953"/>
    <w:rsid w:val="005138E9"/>
    <w:rsid w:val="00514DA7"/>
    <w:rsid w:val="00517E22"/>
    <w:rsid w:val="00527DA0"/>
    <w:rsid w:val="005316CE"/>
    <w:rsid w:val="00532E24"/>
    <w:rsid w:val="00535348"/>
    <w:rsid w:val="0056162D"/>
    <w:rsid w:val="00561AA3"/>
    <w:rsid w:val="00562437"/>
    <w:rsid w:val="00575DA5"/>
    <w:rsid w:val="00580191"/>
    <w:rsid w:val="00581126"/>
    <w:rsid w:val="00590642"/>
    <w:rsid w:val="005949F4"/>
    <w:rsid w:val="00594CA2"/>
    <w:rsid w:val="005A509D"/>
    <w:rsid w:val="005A6A89"/>
    <w:rsid w:val="005B0253"/>
    <w:rsid w:val="005B1D4D"/>
    <w:rsid w:val="005B5ACC"/>
    <w:rsid w:val="005C17C4"/>
    <w:rsid w:val="005C4797"/>
    <w:rsid w:val="005D4FB6"/>
    <w:rsid w:val="005E5A63"/>
    <w:rsid w:val="005E6342"/>
    <w:rsid w:val="005F2E6F"/>
    <w:rsid w:val="005F37E5"/>
    <w:rsid w:val="005F4DE7"/>
    <w:rsid w:val="006026C2"/>
    <w:rsid w:val="00622E02"/>
    <w:rsid w:val="00624185"/>
    <w:rsid w:val="0062429E"/>
    <w:rsid w:val="00651CC1"/>
    <w:rsid w:val="00654CE4"/>
    <w:rsid w:val="00660CB6"/>
    <w:rsid w:val="0066607B"/>
    <w:rsid w:val="00667C92"/>
    <w:rsid w:val="0068115C"/>
    <w:rsid w:val="00686FAD"/>
    <w:rsid w:val="00690729"/>
    <w:rsid w:val="006B5A85"/>
    <w:rsid w:val="006D7173"/>
    <w:rsid w:val="006F082D"/>
    <w:rsid w:val="006F32FC"/>
    <w:rsid w:val="00701EC5"/>
    <w:rsid w:val="00706BF1"/>
    <w:rsid w:val="00715017"/>
    <w:rsid w:val="00715DA1"/>
    <w:rsid w:val="00720030"/>
    <w:rsid w:val="0072216C"/>
    <w:rsid w:val="00726C05"/>
    <w:rsid w:val="00730586"/>
    <w:rsid w:val="00743872"/>
    <w:rsid w:val="007575A3"/>
    <w:rsid w:val="00775D62"/>
    <w:rsid w:val="00775E6F"/>
    <w:rsid w:val="0077652B"/>
    <w:rsid w:val="00780E7F"/>
    <w:rsid w:val="0078470E"/>
    <w:rsid w:val="00785482"/>
    <w:rsid w:val="00790D1B"/>
    <w:rsid w:val="007A2D5A"/>
    <w:rsid w:val="007A56AE"/>
    <w:rsid w:val="007B0611"/>
    <w:rsid w:val="007B45B5"/>
    <w:rsid w:val="007B4821"/>
    <w:rsid w:val="007B4A89"/>
    <w:rsid w:val="007B796A"/>
    <w:rsid w:val="007C3FDB"/>
    <w:rsid w:val="007C79B1"/>
    <w:rsid w:val="007C7BE0"/>
    <w:rsid w:val="007D0650"/>
    <w:rsid w:val="007D7165"/>
    <w:rsid w:val="007F4A0E"/>
    <w:rsid w:val="007F5C4E"/>
    <w:rsid w:val="00803BF9"/>
    <w:rsid w:val="00811802"/>
    <w:rsid w:val="00812F00"/>
    <w:rsid w:val="00817D35"/>
    <w:rsid w:val="00830126"/>
    <w:rsid w:val="00841AD5"/>
    <w:rsid w:val="0084270D"/>
    <w:rsid w:val="008453FC"/>
    <w:rsid w:val="00851D7C"/>
    <w:rsid w:val="00854BBB"/>
    <w:rsid w:val="008556CF"/>
    <w:rsid w:val="0086195F"/>
    <w:rsid w:val="00862471"/>
    <w:rsid w:val="00873DEA"/>
    <w:rsid w:val="008804FB"/>
    <w:rsid w:val="00881F46"/>
    <w:rsid w:val="008949EB"/>
    <w:rsid w:val="008A31FF"/>
    <w:rsid w:val="008A41AA"/>
    <w:rsid w:val="008B57FB"/>
    <w:rsid w:val="008C2F35"/>
    <w:rsid w:val="008C2FCA"/>
    <w:rsid w:val="008D098F"/>
    <w:rsid w:val="008F59F5"/>
    <w:rsid w:val="00903772"/>
    <w:rsid w:val="0090426C"/>
    <w:rsid w:val="009107D9"/>
    <w:rsid w:val="00913723"/>
    <w:rsid w:val="00925ADF"/>
    <w:rsid w:val="00925B6B"/>
    <w:rsid w:val="00926C29"/>
    <w:rsid w:val="00950B36"/>
    <w:rsid w:val="00952E40"/>
    <w:rsid w:val="00954300"/>
    <w:rsid w:val="00956BF0"/>
    <w:rsid w:val="00966520"/>
    <w:rsid w:val="00967FC9"/>
    <w:rsid w:val="00976263"/>
    <w:rsid w:val="00984F41"/>
    <w:rsid w:val="00986E70"/>
    <w:rsid w:val="009A2666"/>
    <w:rsid w:val="009B1328"/>
    <w:rsid w:val="009B3CC2"/>
    <w:rsid w:val="009B3FAE"/>
    <w:rsid w:val="009B64DF"/>
    <w:rsid w:val="009B6BC7"/>
    <w:rsid w:val="009C13E8"/>
    <w:rsid w:val="009C7F74"/>
    <w:rsid w:val="009E4B03"/>
    <w:rsid w:val="009E5CE5"/>
    <w:rsid w:val="009F1661"/>
    <w:rsid w:val="009F1A26"/>
    <w:rsid w:val="009F695B"/>
    <w:rsid w:val="00A10C93"/>
    <w:rsid w:val="00A10CB5"/>
    <w:rsid w:val="00A2666B"/>
    <w:rsid w:val="00A436F2"/>
    <w:rsid w:val="00A45AD3"/>
    <w:rsid w:val="00A52D8E"/>
    <w:rsid w:val="00A62A22"/>
    <w:rsid w:val="00A667E8"/>
    <w:rsid w:val="00A71629"/>
    <w:rsid w:val="00A959FC"/>
    <w:rsid w:val="00A95A29"/>
    <w:rsid w:val="00AA298C"/>
    <w:rsid w:val="00AA5241"/>
    <w:rsid w:val="00AB33D2"/>
    <w:rsid w:val="00AB3E4D"/>
    <w:rsid w:val="00AC7662"/>
    <w:rsid w:val="00AD0CFB"/>
    <w:rsid w:val="00AD7724"/>
    <w:rsid w:val="00AE355F"/>
    <w:rsid w:val="00AF3EC0"/>
    <w:rsid w:val="00AF6BDF"/>
    <w:rsid w:val="00B0221E"/>
    <w:rsid w:val="00B0255F"/>
    <w:rsid w:val="00B025B1"/>
    <w:rsid w:val="00B17C8B"/>
    <w:rsid w:val="00B22B63"/>
    <w:rsid w:val="00B25ABB"/>
    <w:rsid w:val="00B31F91"/>
    <w:rsid w:val="00B32997"/>
    <w:rsid w:val="00B3406F"/>
    <w:rsid w:val="00B36187"/>
    <w:rsid w:val="00B416DA"/>
    <w:rsid w:val="00B41D6E"/>
    <w:rsid w:val="00B51F9C"/>
    <w:rsid w:val="00B524C2"/>
    <w:rsid w:val="00B5354E"/>
    <w:rsid w:val="00B544DC"/>
    <w:rsid w:val="00B562F6"/>
    <w:rsid w:val="00B57EF9"/>
    <w:rsid w:val="00B71E1A"/>
    <w:rsid w:val="00B7269F"/>
    <w:rsid w:val="00B73185"/>
    <w:rsid w:val="00B76355"/>
    <w:rsid w:val="00B76F47"/>
    <w:rsid w:val="00B77BB5"/>
    <w:rsid w:val="00B810D2"/>
    <w:rsid w:val="00B8291E"/>
    <w:rsid w:val="00B87C5B"/>
    <w:rsid w:val="00B87D17"/>
    <w:rsid w:val="00B87E08"/>
    <w:rsid w:val="00B905E6"/>
    <w:rsid w:val="00B90686"/>
    <w:rsid w:val="00B92C06"/>
    <w:rsid w:val="00B973F8"/>
    <w:rsid w:val="00BA224E"/>
    <w:rsid w:val="00BB30F3"/>
    <w:rsid w:val="00BB3E30"/>
    <w:rsid w:val="00BB40F3"/>
    <w:rsid w:val="00BB601B"/>
    <w:rsid w:val="00BC5C29"/>
    <w:rsid w:val="00BC7079"/>
    <w:rsid w:val="00BD365A"/>
    <w:rsid w:val="00BD6E3B"/>
    <w:rsid w:val="00BE0178"/>
    <w:rsid w:val="00BE760B"/>
    <w:rsid w:val="00BF035F"/>
    <w:rsid w:val="00BF2BC1"/>
    <w:rsid w:val="00BF477A"/>
    <w:rsid w:val="00BF601C"/>
    <w:rsid w:val="00BF6507"/>
    <w:rsid w:val="00BF7F1D"/>
    <w:rsid w:val="00C055C1"/>
    <w:rsid w:val="00C067D4"/>
    <w:rsid w:val="00C07D7C"/>
    <w:rsid w:val="00C222A1"/>
    <w:rsid w:val="00C30334"/>
    <w:rsid w:val="00C40377"/>
    <w:rsid w:val="00C457D4"/>
    <w:rsid w:val="00C52C94"/>
    <w:rsid w:val="00C53633"/>
    <w:rsid w:val="00C61951"/>
    <w:rsid w:val="00C648B2"/>
    <w:rsid w:val="00C703D9"/>
    <w:rsid w:val="00C7456C"/>
    <w:rsid w:val="00C74C8E"/>
    <w:rsid w:val="00C779B6"/>
    <w:rsid w:val="00C77A62"/>
    <w:rsid w:val="00C80AF4"/>
    <w:rsid w:val="00C81CD6"/>
    <w:rsid w:val="00C827D8"/>
    <w:rsid w:val="00C833A9"/>
    <w:rsid w:val="00C83A3E"/>
    <w:rsid w:val="00C841C1"/>
    <w:rsid w:val="00C87270"/>
    <w:rsid w:val="00C979AA"/>
    <w:rsid w:val="00CA48FD"/>
    <w:rsid w:val="00CB54FF"/>
    <w:rsid w:val="00CB66B9"/>
    <w:rsid w:val="00CB6853"/>
    <w:rsid w:val="00CC45F9"/>
    <w:rsid w:val="00CD3D43"/>
    <w:rsid w:val="00CD7671"/>
    <w:rsid w:val="00CE2F7C"/>
    <w:rsid w:val="00D03748"/>
    <w:rsid w:val="00D03DD5"/>
    <w:rsid w:val="00D045D7"/>
    <w:rsid w:val="00D04885"/>
    <w:rsid w:val="00D05391"/>
    <w:rsid w:val="00D11D21"/>
    <w:rsid w:val="00D12BF5"/>
    <w:rsid w:val="00D167B9"/>
    <w:rsid w:val="00D32841"/>
    <w:rsid w:val="00D37658"/>
    <w:rsid w:val="00D40352"/>
    <w:rsid w:val="00D46BF5"/>
    <w:rsid w:val="00D528C0"/>
    <w:rsid w:val="00D52B98"/>
    <w:rsid w:val="00D5642A"/>
    <w:rsid w:val="00D618B3"/>
    <w:rsid w:val="00D657CF"/>
    <w:rsid w:val="00D67273"/>
    <w:rsid w:val="00D703C4"/>
    <w:rsid w:val="00D81F5A"/>
    <w:rsid w:val="00D82845"/>
    <w:rsid w:val="00D83A90"/>
    <w:rsid w:val="00D869BB"/>
    <w:rsid w:val="00D90B58"/>
    <w:rsid w:val="00DA58DA"/>
    <w:rsid w:val="00DC5B6E"/>
    <w:rsid w:val="00DC790B"/>
    <w:rsid w:val="00DC7A01"/>
    <w:rsid w:val="00DC7A8C"/>
    <w:rsid w:val="00DD3233"/>
    <w:rsid w:val="00DD4D9B"/>
    <w:rsid w:val="00DE5E8C"/>
    <w:rsid w:val="00DF49CE"/>
    <w:rsid w:val="00DF542B"/>
    <w:rsid w:val="00DF686D"/>
    <w:rsid w:val="00DF79C1"/>
    <w:rsid w:val="00E0101F"/>
    <w:rsid w:val="00E0147A"/>
    <w:rsid w:val="00E054A1"/>
    <w:rsid w:val="00E055A9"/>
    <w:rsid w:val="00E1198F"/>
    <w:rsid w:val="00E158B5"/>
    <w:rsid w:val="00E159D6"/>
    <w:rsid w:val="00E15C32"/>
    <w:rsid w:val="00E3310F"/>
    <w:rsid w:val="00E37A25"/>
    <w:rsid w:val="00E4140E"/>
    <w:rsid w:val="00E41E59"/>
    <w:rsid w:val="00E52D67"/>
    <w:rsid w:val="00E55B60"/>
    <w:rsid w:val="00E55DDD"/>
    <w:rsid w:val="00E62AE6"/>
    <w:rsid w:val="00E654D9"/>
    <w:rsid w:val="00E70107"/>
    <w:rsid w:val="00E72442"/>
    <w:rsid w:val="00E75199"/>
    <w:rsid w:val="00EA0AD9"/>
    <w:rsid w:val="00EA2CB2"/>
    <w:rsid w:val="00EA551E"/>
    <w:rsid w:val="00EB7502"/>
    <w:rsid w:val="00EC78B8"/>
    <w:rsid w:val="00ED3813"/>
    <w:rsid w:val="00ED491B"/>
    <w:rsid w:val="00ED4B24"/>
    <w:rsid w:val="00ED7FE6"/>
    <w:rsid w:val="00EF2E4E"/>
    <w:rsid w:val="00F07DCF"/>
    <w:rsid w:val="00F10DA4"/>
    <w:rsid w:val="00F13807"/>
    <w:rsid w:val="00F13ACF"/>
    <w:rsid w:val="00F273E5"/>
    <w:rsid w:val="00F33487"/>
    <w:rsid w:val="00F4220A"/>
    <w:rsid w:val="00F42BD1"/>
    <w:rsid w:val="00F571FA"/>
    <w:rsid w:val="00F6309D"/>
    <w:rsid w:val="00F638C2"/>
    <w:rsid w:val="00F7009B"/>
    <w:rsid w:val="00F74371"/>
    <w:rsid w:val="00F7559B"/>
    <w:rsid w:val="00F76A89"/>
    <w:rsid w:val="00F85C41"/>
    <w:rsid w:val="00F865E1"/>
    <w:rsid w:val="00F93956"/>
    <w:rsid w:val="00F97E35"/>
    <w:rsid w:val="00F97FC3"/>
    <w:rsid w:val="00FA0F4B"/>
    <w:rsid w:val="00FB1035"/>
    <w:rsid w:val="00FC0241"/>
    <w:rsid w:val="00FC0B70"/>
    <w:rsid w:val="00FC2B0A"/>
    <w:rsid w:val="00FC715C"/>
    <w:rsid w:val="00FE18EE"/>
    <w:rsid w:val="00FE2D89"/>
    <w:rsid w:val="00FE7E19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4905F"/>
  <w15:docId w15:val="{9685A944-1AC4-4C9B-BF0E-7F6069B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DC"/>
  </w:style>
  <w:style w:type="paragraph" w:styleId="Footer">
    <w:name w:val="footer"/>
    <w:basedOn w:val="Normal"/>
    <w:link w:val="FooterChar"/>
    <w:uiPriority w:val="99"/>
    <w:unhideWhenUsed/>
    <w:rsid w:val="00B54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DC"/>
  </w:style>
  <w:style w:type="table" w:styleId="TableGrid">
    <w:name w:val="Table Grid"/>
    <w:basedOn w:val="TableNormal"/>
    <w:uiPriority w:val="59"/>
    <w:rsid w:val="00B5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4D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44DC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39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6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F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3E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ocuments\2020\PLF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A687-31E1-D642-98A9-A2876D6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PLFL Letterhead</Template>
  <TotalTime>67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Tokarski, Peter (Port Lincoln High School)</cp:lastModifiedBy>
  <cp:revision>8</cp:revision>
  <cp:lastPrinted>2020-06-16T07:41:00Z</cp:lastPrinted>
  <dcterms:created xsi:type="dcterms:W3CDTF">2021-01-07T10:52:00Z</dcterms:created>
  <dcterms:modified xsi:type="dcterms:W3CDTF">2021-01-07T21:01:00Z</dcterms:modified>
</cp:coreProperties>
</file>